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7B" w:rsidRDefault="00D039BB" w:rsidP="00C5317B">
      <w:r>
        <w:rPr>
          <w:noProof/>
        </w:rPr>
        <w:pict>
          <v:rect id="_x0000_s1072" style="position:absolute;margin-left:352.8pt;margin-top:-54pt;width:33.4pt;height:828pt;z-index:251657216;v-text-anchor:middle" fillcolor="#ca0404" stroked="f"/>
        </w:pict>
      </w:r>
      <w:r>
        <w:rPr>
          <w:noProof/>
        </w:rPr>
        <w:pict>
          <v:rect id="_x0000_s1069" style="position:absolute;margin-left:393.85pt;margin-top:-54pt;width:97.1pt;height:826.2pt;z-index:251654144;v-text-anchor:middle" fillcolor="#0a2475" stroked="f">
            <v:textbox style="mso-next-textbox:#_x0000_s1069">
              <w:txbxContent>
                <w:p w:rsidR="000030B5" w:rsidRDefault="000030B5"/>
              </w:txbxContent>
            </v:textbox>
          </v:rect>
        </w:pict>
      </w:r>
      <w:r>
        <w:rPr>
          <w:noProof/>
        </w:rPr>
        <w:pict>
          <v:rect id="_x0000_s1070" style="position:absolute;margin-left:498.3pt;margin-top:-52.2pt;width:33.4pt;height:835.2pt;z-index:251655168;v-text-anchor:middle" fillcolor="#ca0404" stroked="f"/>
        </w:pict>
      </w:r>
      <w:r>
        <w:rPr>
          <w:noProof/>
        </w:rPr>
        <w:pict>
          <v:group id="_x0000_s1073" style="position:absolute;margin-left:295.95pt;margin-top:19.5pt;width:265.65pt;height:252pt;rotation:1383694fd;z-index:251658240" coordorigin="1732,2241" coordsize="1196,1082">
            <v:oval id="_x0000_s1074" style="position:absolute;left:1776;top:2241;width:1104;height:1056;v-text-anchor:middle" fillcolor="#ca0404" strokecolor="white" strokeweight="4.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5" type="#_x0000_t12" style="position:absolute;left:1732;top:2304;width:576;height:528;rotation:-1725740fd;v-text-anchor:middle" fillcolor="#012475" strokecolor="white" strokeweight="4.5pt"/>
            <v:shape id="_x0000_s1076" type="#_x0000_t12" style="position:absolute;left:2016;top:2795;width:576;height:528;rotation:200910fd;v-text-anchor:middle" fillcolor="#012475" strokecolor="white" strokeweight="4.5pt"/>
            <v:shape id="_x0000_s1077" type="#_x0000_t12" style="position:absolute;left:2352;top:2304;width:576;height:528;rotation:1708617fd;v-text-anchor:middle" fillcolor="#012475" strokecolor="white" strokeweight="4.5pt"/>
          </v:group>
        </w:pict>
      </w:r>
      <w:r>
        <w:rPr>
          <w:noProof/>
        </w:rPr>
        <w:pict>
          <v:shape id="_x0000_s1078" type="#_x0000_t12" style="position:absolute;margin-left:421.95pt;margin-top:494.7pt;width:37.5pt;height:31.5pt;z-index:251659264" strokecolor="#0a2475"/>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margin-left:223.95pt;margin-top:493.2pt;width:6in;height:36pt;rotation:90;z-index:251656192" stroked="f">
            <v:shadow color="#868686"/>
            <v:textpath style="font-family:&quot;Arial Black&quot;;v-rotate-letters:t;v-text-kern:t" trim="t" fitpath="t" string="2010 2011"/>
          </v:shape>
        </w:pict>
      </w:r>
      <w:r>
        <w:pict>
          <v:group id="_x0000_s1062" editas="canvas" style="width:579.6pt;height:10in;mso-position-horizontal-relative:char;mso-position-vertical-relative:line" coordorigin="972,72" coordsize="11592,14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972;top:72;width:11592;height:144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4" type="#_x0000_t202" style="position:absolute;left:1584;top:5832;width:5760;height:1800" stroked="f">
              <v:textbox style="mso-next-textbox:#_x0000_s1064">
                <w:txbxContent>
                  <w:p w:rsidR="000030B5" w:rsidRDefault="000030B5" w:rsidP="00C5317B">
                    <w:pPr>
                      <w:jc w:val="center"/>
                      <w:rPr>
                        <w:rFonts w:ascii="Arial" w:hAnsi="Arial" w:cs="Arial"/>
                        <w:color w:val="0A2475"/>
                        <w:sz w:val="56"/>
                        <w:szCs w:val="56"/>
                      </w:rPr>
                    </w:pPr>
                    <w:r>
                      <w:rPr>
                        <w:rFonts w:ascii="Arial" w:hAnsi="Arial" w:cs="Arial"/>
                        <w:color w:val="0A2475"/>
                        <w:sz w:val="56"/>
                        <w:szCs w:val="56"/>
                      </w:rPr>
                      <w:t>Public Institution</w:t>
                    </w:r>
                  </w:p>
                  <w:p w:rsidR="000030B5" w:rsidRPr="00093EAE" w:rsidRDefault="000030B5" w:rsidP="00C5317B">
                    <w:pPr>
                      <w:jc w:val="center"/>
                      <w:rPr>
                        <w:rFonts w:ascii="Arial" w:hAnsi="Arial" w:cs="Arial"/>
                        <w:color w:val="0A2475"/>
                        <w:sz w:val="56"/>
                        <w:szCs w:val="56"/>
                      </w:rPr>
                    </w:pPr>
                    <w:r w:rsidRPr="00093EAE">
                      <w:rPr>
                        <w:rFonts w:ascii="Arial" w:hAnsi="Arial" w:cs="Arial"/>
                        <w:color w:val="0A2475"/>
                        <w:sz w:val="56"/>
                        <w:szCs w:val="56"/>
                      </w:rPr>
                      <w:t>Data Dictionary</w:t>
                    </w:r>
                  </w:p>
                </w:txbxContent>
              </v:textbox>
            </v:shape>
            <v:shape id="_x0000_s1065" type="#_x0000_t202" style="position:absolute;left:1866;top:7992;width:5040;height:900" stroked="f" strokecolor="#0a2475">
              <v:textbox style="mso-next-textbox:#_x0000_s1065">
                <w:txbxContent>
                  <w:p w:rsidR="000030B5" w:rsidRPr="00937EBB" w:rsidRDefault="000030B5" w:rsidP="00937EBB">
                    <w:pPr>
                      <w:rPr>
                        <w:szCs w:val="56"/>
                      </w:rPr>
                    </w:pPr>
                  </w:p>
                </w:txbxContent>
              </v:textbox>
            </v:shape>
            <v:shape id="_x0000_s1066" type="#_x0000_t75" style="position:absolute;left:3096;top:13305;width:2520;height:1167" fillcolor="#bbe0e3">
              <v:imagedata r:id="rId9" o:title=""/>
            </v:shape>
            <w10:wrap type="none"/>
            <w10:anchorlock/>
          </v:group>
        </w:pict>
      </w:r>
      <w:r>
        <w:pict>
          <v:group id="_x0000_s1067" editas="canvas" style="width:57.6pt;height:18pt;mso-position-horizontal-relative:char;mso-position-vertical-relative:line" coordorigin="2448,5364" coordsize="720,227">
            <o:lock v:ext="edit" aspectratio="t"/>
            <v:shape id="_x0000_s1068" type="#_x0000_t75" style="position:absolute;left:2448;top:5364;width:720;height:227" o:preferrelative="f">
              <v:fill o:detectmouseclick="t"/>
              <v:path o:extrusionok="t" o:connecttype="none"/>
              <o:lock v:ext="edit" text="t"/>
            </v:shape>
            <w10:wrap type="none"/>
            <w10:anchorlock/>
          </v:group>
        </w:pict>
      </w:r>
    </w:p>
    <w:p w:rsidR="006D3B6D" w:rsidRDefault="006D3B6D" w:rsidP="006D3B6D">
      <w:pPr>
        <w:pBdr>
          <w:bottom w:val="single" w:sz="6" w:space="1" w:color="auto"/>
        </w:pBdr>
        <w:jc w:val="center"/>
        <w:rPr>
          <w:sz w:val="28"/>
        </w:rPr>
      </w:pPr>
      <w:r>
        <w:rPr>
          <w:sz w:val="28"/>
        </w:rPr>
        <w:t>General Instructions</w:t>
      </w:r>
    </w:p>
    <w:p w:rsidR="006D3B6D" w:rsidRDefault="006D3B6D" w:rsidP="006D3B6D">
      <w:pPr>
        <w:jc w:val="center"/>
      </w:pPr>
    </w:p>
    <w:p w:rsidR="006D3B6D" w:rsidRDefault="006D3B6D" w:rsidP="006D3B6D">
      <w:pPr>
        <w:jc w:val="center"/>
      </w:pPr>
    </w:p>
    <w:p w:rsidR="006D3B6D" w:rsidRDefault="006D3B6D" w:rsidP="006D3B6D">
      <w:pPr>
        <w:jc w:val="both"/>
      </w:pPr>
    </w:p>
    <w:p w:rsidR="006D3B6D" w:rsidRDefault="006D3B6D" w:rsidP="006D3B6D">
      <w:pPr>
        <w:jc w:val="both"/>
      </w:pPr>
      <w:r w:rsidRPr="004460C7">
        <w:t>The enrollment</w:t>
      </w:r>
      <w:r w:rsidR="004460C7" w:rsidRPr="004460C7">
        <w:t>/lottery</w:t>
      </w:r>
      <w:r w:rsidRPr="004460C7">
        <w:t xml:space="preserve"> </w:t>
      </w:r>
      <w:r w:rsidR="004460C7" w:rsidRPr="004460C7">
        <w:t>file</w:t>
      </w:r>
      <w:r w:rsidRPr="004460C7">
        <w:t xml:space="preserve"> consists of a record on each student attending the institution </w:t>
      </w:r>
      <w:r w:rsidR="004460C7" w:rsidRPr="004460C7">
        <w:t>during the semester</w:t>
      </w:r>
      <w:r w:rsidRPr="004460C7">
        <w:t xml:space="preserve">. The </w:t>
      </w:r>
      <w:r w:rsidR="004460C7" w:rsidRPr="004460C7">
        <w:t>file</w:t>
      </w:r>
      <w:r w:rsidRPr="004460C7">
        <w:t xml:space="preserve"> </w:t>
      </w:r>
      <w:r w:rsidR="004460C7" w:rsidRPr="004460C7">
        <w:t>is collected at the end of the term</w:t>
      </w:r>
      <w:r w:rsidRPr="004460C7">
        <w:t>. A record should be generated for each student attending the institution, regardless of his/her courses. This includes continuing education and co-op students, as well as regular, resident students.  The report from the institution should be submitted through the reporting institution’s respective governing board to the Commission.</w:t>
      </w:r>
    </w:p>
    <w:p w:rsidR="006D3B6D" w:rsidRDefault="006D3B6D" w:rsidP="006D3B6D">
      <w:pPr>
        <w:jc w:val="both"/>
      </w:pPr>
    </w:p>
    <w:p w:rsidR="006D3B6D" w:rsidRDefault="006D3B6D" w:rsidP="006D3B6D">
      <w:pPr>
        <w:jc w:val="both"/>
        <w:rPr>
          <w:b/>
        </w:rPr>
      </w:pPr>
      <w:r>
        <w:rPr>
          <w:b/>
        </w:rPr>
        <w:t xml:space="preserve">Due Dates to the </w:t>
      </w:r>
      <w:smartTag w:uri="urn:schemas-microsoft-com:office:smarttags" w:element="place">
        <w:smartTag w:uri="urn:schemas-microsoft-com:office:smarttags" w:element="State">
          <w:r>
            <w:rPr>
              <w:b/>
            </w:rPr>
            <w:t>Tennessee</w:t>
          </w:r>
        </w:smartTag>
      </w:smartTag>
      <w:r>
        <w:rPr>
          <w:b/>
        </w:rPr>
        <w:t xml:space="preserve"> Higher Education Commission</w:t>
      </w:r>
    </w:p>
    <w:p w:rsidR="006D3B6D" w:rsidRDefault="006D3B6D" w:rsidP="006D3B6D">
      <w:pPr>
        <w:jc w:val="both"/>
        <w:rPr>
          <w:b/>
        </w:rPr>
      </w:pPr>
    </w:p>
    <w:tbl>
      <w:tblPr>
        <w:tblW w:w="0" w:type="auto"/>
        <w:tblLayout w:type="fixed"/>
        <w:tblLook w:val="0000" w:firstRow="0" w:lastRow="0" w:firstColumn="0" w:lastColumn="0" w:noHBand="0" w:noVBand="0"/>
      </w:tblPr>
      <w:tblGrid>
        <w:gridCol w:w="3078"/>
        <w:gridCol w:w="6498"/>
      </w:tblGrid>
      <w:tr w:rsidR="006D3B6D">
        <w:tc>
          <w:tcPr>
            <w:tcW w:w="3078" w:type="dxa"/>
            <w:tcBorders>
              <w:top w:val="single" w:sz="6" w:space="0" w:color="auto"/>
              <w:left w:val="single" w:sz="6" w:space="0" w:color="auto"/>
              <w:bottom w:val="single" w:sz="6" w:space="0" w:color="auto"/>
              <w:right w:val="single" w:sz="6" w:space="0" w:color="auto"/>
            </w:tcBorders>
          </w:tcPr>
          <w:p w:rsidR="006D3B6D" w:rsidRDefault="006D3B6D" w:rsidP="00200A5C">
            <w:pPr>
              <w:jc w:val="both"/>
            </w:pPr>
            <w:r>
              <w:t xml:space="preserve">Summer </w:t>
            </w:r>
            <w:r w:rsidR="003C4582">
              <w:t>Regular</w:t>
            </w:r>
            <w:r w:rsidR="00184DEC">
              <w:t xml:space="preserve"> 2010</w:t>
            </w:r>
            <w:r w:rsidR="000358F0">
              <w:t xml:space="preserve"> , </w:t>
            </w:r>
            <w:r w:rsidR="006F0DF4">
              <w:t xml:space="preserve">Fall </w:t>
            </w:r>
            <w:r w:rsidR="00FA0E7D">
              <w:t>Enrollment</w:t>
            </w:r>
            <w:r w:rsidR="00184DEC">
              <w:t>/Lottery 2010</w:t>
            </w:r>
            <w:r w:rsidR="000358F0">
              <w:t xml:space="preserve"> </w:t>
            </w:r>
          </w:p>
          <w:p w:rsidR="00FA0E7D" w:rsidRDefault="00FA0E7D" w:rsidP="00200A5C">
            <w:pPr>
              <w:jc w:val="both"/>
            </w:pPr>
          </w:p>
          <w:p w:rsidR="00FA0E7D" w:rsidRDefault="00FA0E7D" w:rsidP="00200A5C">
            <w:pPr>
              <w:jc w:val="both"/>
            </w:pPr>
          </w:p>
        </w:tc>
        <w:tc>
          <w:tcPr>
            <w:tcW w:w="6498" w:type="dxa"/>
            <w:tcBorders>
              <w:top w:val="single" w:sz="6" w:space="0" w:color="auto"/>
              <w:bottom w:val="single" w:sz="6" w:space="0" w:color="auto"/>
              <w:right w:val="single" w:sz="6" w:space="0" w:color="auto"/>
            </w:tcBorders>
          </w:tcPr>
          <w:p w:rsidR="006D3B6D" w:rsidRDefault="006D3B6D" w:rsidP="00200A5C">
            <w:pPr>
              <w:rPr>
                <w:b/>
                <w:u w:val="single"/>
              </w:rPr>
            </w:pPr>
            <w:r>
              <w:t xml:space="preserve">Due </w:t>
            </w:r>
            <w:r w:rsidR="00184DEC">
              <w:t>January</w:t>
            </w:r>
            <w:r w:rsidR="00FA0E7D">
              <w:t xml:space="preserve"> 1</w:t>
            </w:r>
            <w:r w:rsidR="00184DEC">
              <w:t>3, 2011</w:t>
            </w:r>
          </w:p>
          <w:p w:rsidR="006D3B6D" w:rsidRDefault="006D3B6D" w:rsidP="00200A5C"/>
          <w:p w:rsidR="00FA0E7D" w:rsidRDefault="00FA0E7D" w:rsidP="00200A5C"/>
          <w:p w:rsidR="00FA0E7D" w:rsidRDefault="00FA0E7D" w:rsidP="00200A5C"/>
          <w:p w:rsidR="00FA0E7D" w:rsidRDefault="00FA0E7D" w:rsidP="00200A5C"/>
        </w:tc>
      </w:tr>
      <w:tr w:rsidR="006D3B6D">
        <w:tc>
          <w:tcPr>
            <w:tcW w:w="3078" w:type="dxa"/>
          </w:tcPr>
          <w:p w:rsidR="006D3B6D" w:rsidRDefault="006D3B6D" w:rsidP="00200A5C">
            <w:pPr>
              <w:jc w:val="both"/>
            </w:pPr>
          </w:p>
        </w:tc>
        <w:tc>
          <w:tcPr>
            <w:tcW w:w="6498" w:type="dxa"/>
          </w:tcPr>
          <w:p w:rsidR="006D3B6D" w:rsidRDefault="006D3B6D" w:rsidP="00200A5C">
            <w:pPr>
              <w:jc w:val="both"/>
            </w:pPr>
          </w:p>
        </w:tc>
      </w:tr>
      <w:tr w:rsidR="006D3B6D">
        <w:tc>
          <w:tcPr>
            <w:tcW w:w="3078" w:type="dxa"/>
            <w:tcBorders>
              <w:top w:val="single" w:sz="6" w:space="0" w:color="auto"/>
              <w:left w:val="single" w:sz="6" w:space="0" w:color="auto"/>
              <w:bottom w:val="single" w:sz="6" w:space="0" w:color="auto"/>
              <w:right w:val="single" w:sz="6" w:space="0" w:color="auto"/>
            </w:tcBorders>
          </w:tcPr>
          <w:p w:rsidR="00FA0E7D" w:rsidRDefault="00184DEC" w:rsidP="00184DEC">
            <w:r>
              <w:t xml:space="preserve">Spring </w:t>
            </w:r>
            <w:r w:rsidR="00FA0E7D">
              <w:t>Enrollment</w:t>
            </w:r>
            <w:r>
              <w:t>/Lottery</w:t>
            </w:r>
            <w:r w:rsidR="00FA0E7D">
              <w:t xml:space="preserve"> </w:t>
            </w:r>
            <w:r>
              <w:t>2010</w:t>
            </w:r>
          </w:p>
          <w:p w:rsidR="00794A9E" w:rsidRDefault="00794A9E" w:rsidP="00200A5C">
            <w:pPr>
              <w:jc w:val="both"/>
            </w:pPr>
          </w:p>
          <w:p w:rsidR="00FA0E7D" w:rsidRPr="0000594E" w:rsidRDefault="00FA0E7D" w:rsidP="00200A5C">
            <w:pPr>
              <w:jc w:val="both"/>
            </w:pPr>
          </w:p>
        </w:tc>
        <w:tc>
          <w:tcPr>
            <w:tcW w:w="6498" w:type="dxa"/>
            <w:tcBorders>
              <w:top w:val="single" w:sz="6" w:space="0" w:color="auto"/>
              <w:bottom w:val="single" w:sz="6" w:space="0" w:color="auto"/>
              <w:right w:val="single" w:sz="6" w:space="0" w:color="auto"/>
            </w:tcBorders>
          </w:tcPr>
          <w:p w:rsidR="006D3B6D" w:rsidRDefault="00FA0E7D" w:rsidP="00200A5C">
            <w:pPr>
              <w:jc w:val="both"/>
            </w:pPr>
            <w:r>
              <w:t xml:space="preserve">Due </w:t>
            </w:r>
            <w:r w:rsidR="00184DEC">
              <w:t>July</w:t>
            </w:r>
            <w:r w:rsidR="003C4582">
              <w:t xml:space="preserve"> 2</w:t>
            </w:r>
            <w:r w:rsidR="00184DEC">
              <w:t>, 2011</w:t>
            </w:r>
          </w:p>
          <w:p w:rsidR="00FA0E7D" w:rsidRDefault="00FA0E7D" w:rsidP="00200A5C">
            <w:pPr>
              <w:jc w:val="both"/>
            </w:pPr>
          </w:p>
          <w:p w:rsidR="00FA0E7D" w:rsidRDefault="00FA0E7D" w:rsidP="00200A5C">
            <w:pPr>
              <w:jc w:val="both"/>
            </w:pPr>
          </w:p>
          <w:p w:rsidR="00FA0E7D" w:rsidRDefault="00FA0E7D" w:rsidP="003C4582">
            <w:pPr>
              <w:jc w:val="both"/>
            </w:pPr>
          </w:p>
        </w:tc>
      </w:tr>
      <w:tr w:rsidR="006D3B6D">
        <w:tc>
          <w:tcPr>
            <w:tcW w:w="3078" w:type="dxa"/>
          </w:tcPr>
          <w:p w:rsidR="006D3B6D" w:rsidRDefault="006D3B6D" w:rsidP="00200A5C">
            <w:pPr>
              <w:jc w:val="both"/>
            </w:pPr>
          </w:p>
        </w:tc>
        <w:tc>
          <w:tcPr>
            <w:tcW w:w="6498" w:type="dxa"/>
          </w:tcPr>
          <w:p w:rsidR="006D3B6D" w:rsidRDefault="006D3B6D" w:rsidP="00200A5C">
            <w:pPr>
              <w:jc w:val="both"/>
            </w:pPr>
          </w:p>
        </w:tc>
      </w:tr>
    </w:tbl>
    <w:p w:rsidR="006D3B6D" w:rsidRDefault="006D3B6D" w:rsidP="006D3B6D">
      <w:pPr>
        <w:jc w:val="both"/>
      </w:pPr>
    </w:p>
    <w:p w:rsidR="006D3B6D" w:rsidRDefault="006D3B6D" w:rsidP="006D3B6D">
      <w:pPr>
        <w:jc w:val="both"/>
      </w:pPr>
    </w:p>
    <w:p w:rsidR="006D3B6D" w:rsidRDefault="006D3B6D" w:rsidP="006D3B6D">
      <w:pPr>
        <w:jc w:val="both"/>
        <w:rPr>
          <w:b/>
        </w:rPr>
      </w:pPr>
      <w:r>
        <w:rPr>
          <w:b/>
        </w:rPr>
        <w:t>General Guidelines</w:t>
      </w:r>
    </w:p>
    <w:p w:rsidR="006D3B6D" w:rsidRDefault="006D3B6D" w:rsidP="006D3B6D">
      <w:pPr>
        <w:jc w:val="both"/>
        <w:rPr>
          <w:b/>
        </w:rPr>
      </w:pPr>
    </w:p>
    <w:p w:rsidR="006D3B6D" w:rsidRDefault="006D3B6D" w:rsidP="006D3B6D">
      <w:pPr>
        <w:ind w:left="720" w:hanging="720"/>
        <w:jc w:val="both"/>
      </w:pPr>
      <w:r>
        <w:t>1.</w:t>
      </w:r>
      <w:r>
        <w:tab/>
        <w:t>Courses shall be reported in the term in which the ending date of the course falls. There is one exception to this rule. A course which is in progress on the 14th day of a term and which has an ending date in the succeeding term prior to the 14th day of the succeeding term should be reported in the regular report of the first term.</w:t>
      </w:r>
    </w:p>
    <w:p w:rsidR="006D3B6D" w:rsidRDefault="006D3B6D" w:rsidP="006D3B6D">
      <w:pPr>
        <w:ind w:left="720" w:hanging="720"/>
        <w:jc w:val="both"/>
      </w:pPr>
    </w:p>
    <w:p w:rsidR="006D3B6D" w:rsidRDefault="006D3B6D" w:rsidP="006D3B6D">
      <w:pPr>
        <w:ind w:left="720" w:hanging="720"/>
        <w:jc w:val="both"/>
      </w:pPr>
      <w:r>
        <w:t>2.</w:t>
      </w:r>
      <w:r>
        <w:tab/>
        <w:t>Only those courses actually in progress on the 14th day census date are to be reported in a regular report. All other courses should be reported in the supplemental report of the term in which the ending date of the course falls.</w:t>
      </w:r>
    </w:p>
    <w:p w:rsidR="006D3B6D" w:rsidRDefault="006D3B6D" w:rsidP="006D3B6D">
      <w:pPr>
        <w:ind w:left="720" w:hanging="720"/>
        <w:jc w:val="both"/>
      </w:pPr>
    </w:p>
    <w:p w:rsidR="006D3B6D" w:rsidRDefault="006D3B6D" w:rsidP="006D3B6D">
      <w:pPr>
        <w:ind w:left="720" w:hanging="720"/>
        <w:jc w:val="both"/>
      </w:pPr>
      <w:r>
        <w:t>3.</w:t>
      </w:r>
      <w:r>
        <w:tab/>
        <w:t>All drops within the census period are to be processed and completed by the census date.</w:t>
      </w:r>
    </w:p>
    <w:p w:rsidR="006D3B6D" w:rsidRDefault="006D3B6D" w:rsidP="006D3B6D">
      <w:pPr>
        <w:ind w:left="720" w:hanging="720"/>
        <w:jc w:val="both"/>
      </w:pPr>
    </w:p>
    <w:p w:rsidR="006D3B6D" w:rsidRDefault="006D3B6D" w:rsidP="006D3B6D">
      <w:pPr>
        <w:ind w:left="720" w:hanging="720"/>
        <w:jc w:val="both"/>
      </w:pPr>
      <w:r>
        <w:t>4.</w:t>
      </w:r>
      <w:r>
        <w:tab/>
        <w:t>Short courses shall be reported in the supplemental report even if they are in progress on the 14th day census date.</w:t>
      </w:r>
    </w:p>
    <w:p w:rsidR="006D3B6D" w:rsidRDefault="006D3B6D" w:rsidP="006D3B6D">
      <w:pPr>
        <w:ind w:left="720" w:hanging="720"/>
        <w:jc w:val="both"/>
      </w:pPr>
    </w:p>
    <w:p w:rsidR="006D3B6D" w:rsidRDefault="006D3B6D" w:rsidP="006D3B6D">
      <w:pPr>
        <w:ind w:left="720" w:hanging="720"/>
        <w:jc w:val="both"/>
      </w:pPr>
      <w:r>
        <w:t>5.</w:t>
      </w:r>
      <w:r>
        <w:tab/>
        <w:t>Students enrolled exclusively in continuing education units are to be reported in the supplemental report. Reporting of continuing education units is optional.</w:t>
      </w:r>
    </w:p>
    <w:p w:rsidR="006D3B6D" w:rsidRDefault="006D3B6D" w:rsidP="006D3B6D">
      <w:pPr>
        <w:ind w:left="720" w:hanging="720"/>
        <w:jc w:val="both"/>
      </w:pPr>
    </w:p>
    <w:p w:rsidR="006D3B6D" w:rsidRDefault="006D3B6D" w:rsidP="006D3B6D">
      <w:pPr>
        <w:ind w:left="720" w:hanging="720"/>
        <w:jc w:val="both"/>
        <w:rPr>
          <w:b/>
        </w:rPr>
      </w:pPr>
      <w:r>
        <w:t>6.</w:t>
      </w:r>
      <w:r>
        <w:tab/>
        <w:t>Students who are permitted to enter a course after the 14th day shall be reported in the supplemental report.</w:t>
      </w:r>
    </w:p>
    <w:p w:rsidR="006D3B6D" w:rsidRDefault="006D3B6D" w:rsidP="006D3B6D">
      <w:pPr>
        <w:jc w:val="both"/>
        <w:rPr>
          <w:b/>
        </w:rPr>
      </w:pPr>
    </w:p>
    <w:p w:rsidR="006D3B6D" w:rsidRDefault="006D3B6D" w:rsidP="006D3B6D">
      <w:pPr>
        <w:jc w:val="both"/>
        <w:rPr>
          <w:b/>
        </w:rPr>
      </w:pPr>
      <w:r>
        <w:rPr>
          <w:b/>
        </w:rPr>
        <w:lastRenderedPageBreak/>
        <w:t>Definitions</w:t>
      </w:r>
    </w:p>
    <w:p w:rsidR="006D3B6D" w:rsidRDefault="006D3B6D" w:rsidP="006D3B6D">
      <w:pPr>
        <w:jc w:val="both"/>
        <w:rPr>
          <w:b/>
        </w:rPr>
      </w:pPr>
    </w:p>
    <w:p w:rsidR="006D3B6D" w:rsidRDefault="006D3B6D" w:rsidP="006D3B6D">
      <w:pPr>
        <w:ind w:left="3600" w:hanging="3600"/>
        <w:jc w:val="both"/>
      </w:pPr>
      <w:r>
        <w:t>Continuing Education Units:</w:t>
      </w:r>
      <w:r>
        <w:tab/>
        <w:t>Within the enrollment system, refer exclusively to students participating in individual continuing education unit (CEU) activities. One CEU is defined as ten (10) contact hours of participation in an organized continuing education experience.</w:t>
      </w:r>
    </w:p>
    <w:p w:rsidR="006D3B6D" w:rsidRDefault="006D3B6D" w:rsidP="006D3B6D">
      <w:pPr>
        <w:ind w:left="3600" w:hanging="3600"/>
        <w:jc w:val="both"/>
      </w:pPr>
    </w:p>
    <w:p w:rsidR="006D3B6D" w:rsidRDefault="006D3B6D" w:rsidP="006D3B6D">
      <w:pPr>
        <w:ind w:left="3600" w:hanging="3600"/>
        <w:jc w:val="both"/>
      </w:pPr>
      <w:r>
        <w:t>Contract Course:</w:t>
      </w:r>
      <w:r>
        <w:tab/>
        <w:t xml:space="preserve">Any degree credit (type 0, 1, 2, or 5) course in which 50% or more of the instructional cost of offering the course is borne by a source other than formula funding from the State of </w:t>
      </w:r>
      <w:smartTag w:uri="urn:schemas-microsoft-com:office:smarttags" w:element="place">
        <w:smartTag w:uri="urn:schemas-microsoft-com:office:smarttags" w:element="State">
          <w:r>
            <w:t>Tennessee</w:t>
          </w:r>
        </w:smartTag>
      </w:smartTag>
      <w:r>
        <w:t>, i.e. industry, federal government, etc. Instructional costs can consist of direct teaching personnel, other academic personnel, clerical and supporting personnel, instructional equipment, supplies, and rental space.</w:t>
      </w:r>
    </w:p>
    <w:p w:rsidR="006D3B6D" w:rsidRDefault="006D3B6D" w:rsidP="006D3B6D">
      <w:pPr>
        <w:ind w:left="3600" w:hanging="3600"/>
        <w:jc w:val="both"/>
      </w:pPr>
    </w:p>
    <w:tbl>
      <w:tblPr>
        <w:tblW w:w="0" w:type="auto"/>
        <w:tblLayout w:type="fixed"/>
        <w:tblLook w:val="0000" w:firstRow="0" w:lastRow="0" w:firstColumn="0" w:lastColumn="0" w:noHBand="0" w:noVBand="0"/>
      </w:tblPr>
      <w:tblGrid>
        <w:gridCol w:w="3618"/>
        <w:gridCol w:w="5958"/>
      </w:tblGrid>
      <w:tr w:rsidR="006D3B6D">
        <w:tc>
          <w:tcPr>
            <w:tcW w:w="3618" w:type="dxa"/>
          </w:tcPr>
          <w:p w:rsidR="006D3B6D" w:rsidRDefault="006D3B6D" w:rsidP="00200A5C">
            <w:pPr>
              <w:rPr>
                <w:b/>
              </w:rPr>
            </w:pPr>
            <w:r>
              <w:t>Credit for Calculation of Enrollment</w:t>
            </w:r>
          </w:p>
        </w:tc>
        <w:tc>
          <w:tcPr>
            <w:tcW w:w="5958" w:type="dxa"/>
          </w:tcPr>
          <w:p w:rsidR="006D3B6D" w:rsidRDefault="006D3B6D" w:rsidP="00200A5C">
            <w:pPr>
              <w:jc w:val="both"/>
              <w:rPr>
                <w:b/>
              </w:rPr>
            </w:pPr>
            <w:r>
              <w:t>Credit which the institution designates as regular credit type (0), occupational or certificate credit (type 1), extension credit (type 2), co-op credit (type 5), contract credit (type B), developmental credit (type D), or remedial credit (type R).</w:t>
            </w:r>
          </w:p>
        </w:tc>
      </w:tr>
    </w:tbl>
    <w:p w:rsidR="006D3B6D" w:rsidRDefault="006D3B6D" w:rsidP="006D3B6D">
      <w:pPr>
        <w:ind w:left="3600" w:hanging="3600"/>
        <w:jc w:val="both"/>
      </w:pPr>
    </w:p>
    <w:p w:rsidR="006D3B6D" w:rsidRDefault="006D3B6D" w:rsidP="006D3B6D">
      <w:pPr>
        <w:ind w:left="3600" w:hanging="3600"/>
        <w:jc w:val="both"/>
      </w:pPr>
      <w:r>
        <w:t>Credit Headcount Enrollment:</w:t>
      </w:r>
      <w:r>
        <w:tab/>
        <w:t>The sum of the full-time students and part-time students.</w:t>
      </w:r>
    </w:p>
    <w:p w:rsidR="006D3B6D" w:rsidRDefault="006D3B6D" w:rsidP="006D3B6D">
      <w:pPr>
        <w:ind w:left="3600" w:hanging="3600"/>
        <w:jc w:val="both"/>
      </w:pPr>
    </w:p>
    <w:tbl>
      <w:tblPr>
        <w:tblW w:w="0" w:type="auto"/>
        <w:tblLayout w:type="fixed"/>
        <w:tblLook w:val="0000" w:firstRow="0" w:lastRow="0" w:firstColumn="0" w:lastColumn="0" w:noHBand="0" w:noVBand="0"/>
      </w:tblPr>
      <w:tblGrid>
        <w:gridCol w:w="3618"/>
        <w:gridCol w:w="5958"/>
      </w:tblGrid>
      <w:tr w:rsidR="006D3B6D">
        <w:tc>
          <w:tcPr>
            <w:tcW w:w="3618" w:type="dxa"/>
          </w:tcPr>
          <w:p w:rsidR="006D3B6D" w:rsidRDefault="006D3B6D" w:rsidP="00200A5C">
            <w:r>
              <w:t xml:space="preserve">Full-time Equated </w:t>
            </w:r>
          </w:p>
          <w:p w:rsidR="006D3B6D" w:rsidRDefault="006D3B6D" w:rsidP="00200A5C">
            <w:r>
              <w:t>Enrollment (FTE)</w:t>
            </w:r>
          </w:p>
        </w:tc>
        <w:tc>
          <w:tcPr>
            <w:tcW w:w="5958" w:type="dxa"/>
          </w:tcPr>
          <w:p w:rsidR="006D3B6D" w:rsidRDefault="006D3B6D" w:rsidP="00200A5C">
            <w:pPr>
              <w:jc w:val="both"/>
            </w:pPr>
            <w:r>
              <w:t>If the institution is a university, FTE is the sum of the full-time equated undergraduate and the full-time equated graduate/professional enrollments. If the institution is a two year school, FTE is the total number of degree credits taken by all students divided by 15.</w:t>
            </w:r>
          </w:p>
        </w:tc>
      </w:tr>
    </w:tbl>
    <w:p w:rsidR="006D3B6D" w:rsidRDefault="006D3B6D" w:rsidP="006D3B6D">
      <w:pPr>
        <w:ind w:left="3600" w:hanging="3600"/>
        <w:jc w:val="both"/>
      </w:pPr>
    </w:p>
    <w:tbl>
      <w:tblPr>
        <w:tblW w:w="0" w:type="auto"/>
        <w:tblLayout w:type="fixed"/>
        <w:tblLook w:val="0000" w:firstRow="0" w:lastRow="0" w:firstColumn="0" w:lastColumn="0" w:noHBand="0" w:noVBand="0"/>
      </w:tblPr>
      <w:tblGrid>
        <w:gridCol w:w="3618"/>
        <w:gridCol w:w="5958"/>
      </w:tblGrid>
      <w:tr w:rsidR="006D3B6D">
        <w:tc>
          <w:tcPr>
            <w:tcW w:w="3618" w:type="dxa"/>
          </w:tcPr>
          <w:p w:rsidR="006D3B6D" w:rsidRDefault="006D3B6D" w:rsidP="00200A5C">
            <w:pPr>
              <w:jc w:val="both"/>
            </w:pPr>
            <w:r>
              <w:t xml:space="preserve">Full-Time Equated </w:t>
            </w:r>
          </w:p>
          <w:p w:rsidR="006D3B6D" w:rsidRDefault="006D3B6D" w:rsidP="00200A5C">
            <w:pPr>
              <w:jc w:val="both"/>
            </w:pPr>
            <w:r>
              <w:t>Undergraduate Enrollment:</w:t>
            </w:r>
          </w:p>
        </w:tc>
        <w:tc>
          <w:tcPr>
            <w:tcW w:w="5958" w:type="dxa"/>
          </w:tcPr>
          <w:p w:rsidR="006D3B6D" w:rsidRDefault="006D3B6D" w:rsidP="00200A5C">
            <w:pPr>
              <w:jc w:val="both"/>
            </w:pPr>
            <w:r>
              <w:t>The total number of degree credits taken by undergraduate students divided by 15.</w:t>
            </w:r>
          </w:p>
        </w:tc>
      </w:tr>
    </w:tbl>
    <w:p w:rsidR="006D3B6D" w:rsidRDefault="006D3B6D" w:rsidP="006D3B6D">
      <w:pPr>
        <w:ind w:left="3600" w:hanging="3600"/>
        <w:jc w:val="both"/>
      </w:pPr>
    </w:p>
    <w:tbl>
      <w:tblPr>
        <w:tblW w:w="0" w:type="auto"/>
        <w:tblLayout w:type="fixed"/>
        <w:tblLook w:val="0000" w:firstRow="0" w:lastRow="0" w:firstColumn="0" w:lastColumn="0" w:noHBand="0" w:noVBand="0"/>
      </w:tblPr>
      <w:tblGrid>
        <w:gridCol w:w="3618"/>
        <w:gridCol w:w="5958"/>
      </w:tblGrid>
      <w:tr w:rsidR="006D3B6D">
        <w:tc>
          <w:tcPr>
            <w:tcW w:w="3618" w:type="dxa"/>
          </w:tcPr>
          <w:p w:rsidR="006D3B6D" w:rsidRDefault="006D3B6D" w:rsidP="00200A5C">
            <w:r>
              <w:t>Full-Time Equated Graduate/Professional Enrollment</w:t>
            </w:r>
          </w:p>
        </w:tc>
        <w:tc>
          <w:tcPr>
            <w:tcW w:w="5958" w:type="dxa"/>
          </w:tcPr>
          <w:p w:rsidR="006D3B6D" w:rsidRDefault="006D3B6D" w:rsidP="00200A5C">
            <w:pPr>
              <w:jc w:val="both"/>
            </w:pPr>
            <w:r>
              <w:t>The total number of degree credits taken by graduate/professional students divided by 12.</w:t>
            </w:r>
          </w:p>
        </w:tc>
      </w:tr>
    </w:tbl>
    <w:p w:rsidR="006D3B6D" w:rsidRDefault="006D3B6D" w:rsidP="006D3B6D">
      <w:pPr>
        <w:ind w:left="3600" w:hanging="3600"/>
        <w:jc w:val="both"/>
      </w:pPr>
    </w:p>
    <w:p w:rsidR="006D3B6D" w:rsidRDefault="006D3B6D" w:rsidP="006D3B6D">
      <w:pPr>
        <w:ind w:left="3600" w:hanging="3600"/>
        <w:jc w:val="both"/>
      </w:pPr>
      <w:r>
        <w:t>Full-time Student</w:t>
      </w:r>
      <w:r>
        <w:tab/>
        <w:t xml:space="preserve">A student who is enrolled for credit for 12 or more hours of degree credit. </w:t>
      </w:r>
      <w:r>
        <w:rPr>
          <w:i/>
        </w:rPr>
        <w:t>For example, a student who enrolls for 30 hours per week, then drops out should be classified as full-time.</w:t>
      </w:r>
    </w:p>
    <w:p w:rsidR="006D3B6D" w:rsidRDefault="006D3B6D" w:rsidP="006D3B6D">
      <w:pPr>
        <w:ind w:left="3600" w:hanging="3600"/>
        <w:jc w:val="both"/>
      </w:pPr>
    </w:p>
    <w:p w:rsidR="006D3B6D" w:rsidRDefault="006D3B6D" w:rsidP="006D3B6D">
      <w:pPr>
        <w:ind w:left="3600" w:hanging="3600"/>
        <w:jc w:val="both"/>
      </w:pPr>
      <w:r>
        <w:t>Full-time Student Enrollment:</w:t>
      </w:r>
      <w:r>
        <w:tab/>
        <w:t>The number of full-time students enrolled.</w:t>
      </w:r>
    </w:p>
    <w:p w:rsidR="006D3B6D" w:rsidRDefault="006D3B6D" w:rsidP="006D3B6D">
      <w:pPr>
        <w:ind w:left="3600" w:hanging="3600"/>
        <w:jc w:val="both"/>
      </w:pPr>
    </w:p>
    <w:p w:rsidR="006D3B6D" w:rsidRDefault="006D3B6D" w:rsidP="006D3B6D">
      <w:pPr>
        <w:ind w:left="3600" w:hanging="3600"/>
        <w:jc w:val="both"/>
      </w:pPr>
      <w:r>
        <w:t>Graduate I Enrollment:</w:t>
      </w:r>
      <w:r>
        <w:tab/>
        <w:t>The number of Graduate I students enrolled.</w:t>
      </w:r>
    </w:p>
    <w:p w:rsidR="006D3B6D" w:rsidRDefault="006D3B6D" w:rsidP="006D3B6D">
      <w:pPr>
        <w:ind w:left="3600" w:hanging="3600"/>
        <w:jc w:val="both"/>
      </w:pPr>
    </w:p>
    <w:p w:rsidR="006D3B6D" w:rsidRDefault="006D3B6D" w:rsidP="006D3B6D">
      <w:pPr>
        <w:ind w:left="3600" w:hanging="3600"/>
        <w:jc w:val="both"/>
      </w:pPr>
      <w:r>
        <w:t>Graduate I Student:</w:t>
      </w:r>
      <w:r>
        <w:tab/>
        <w:t>A student who is classified as a graduate special student, master’s candidate, or Specialist in Education degree candidate.</w:t>
      </w:r>
    </w:p>
    <w:p w:rsidR="006D3B6D" w:rsidRDefault="006D3B6D" w:rsidP="006D3B6D">
      <w:pPr>
        <w:ind w:left="3600" w:hanging="3600"/>
        <w:jc w:val="both"/>
      </w:pPr>
    </w:p>
    <w:p w:rsidR="006D3B6D" w:rsidRDefault="006D3B6D" w:rsidP="006D3B6D">
      <w:pPr>
        <w:ind w:left="3600" w:hanging="3600"/>
        <w:jc w:val="both"/>
      </w:pPr>
      <w:r>
        <w:lastRenderedPageBreak/>
        <w:t>Graduate II Enrollment:</w:t>
      </w:r>
      <w:r>
        <w:tab/>
        <w:t>The number of Graduate II students enrolled.</w:t>
      </w:r>
    </w:p>
    <w:p w:rsidR="006D3B6D" w:rsidRDefault="006D3B6D" w:rsidP="006D3B6D">
      <w:pPr>
        <w:ind w:left="3600" w:hanging="3600"/>
        <w:jc w:val="both"/>
      </w:pPr>
    </w:p>
    <w:p w:rsidR="006D3B6D" w:rsidRDefault="006D3B6D" w:rsidP="006D3B6D">
      <w:pPr>
        <w:ind w:left="3600" w:hanging="3600"/>
        <w:jc w:val="both"/>
      </w:pPr>
      <w:r>
        <w:t>Graduate II Student:</w:t>
      </w:r>
      <w:r>
        <w:tab/>
        <w:t>A student who is classified as a doctoral student.</w:t>
      </w:r>
    </w:p>
    <w:p w:rsidR="006D3B6D" w:rsidRDefault="006D3B6D" w:rsidP="006D3B6D">
      <w:pPr>
        <w:ind w:left="3600" w:hanging="3600"/>
        <w:jc w:val="both"/>
      </w:pPr>
    </w:p>
    <w:p w:rsidR="006D3B6D" w:rsidRDefault="006D3B6D" w:rsidP="006D3B6D">
      <w:pPr>
        <w:ind w:left="3600" w:hanging="3600"/>
        <w:jc w:val="both"/>
      </w:pPr>
      <w:r>
        <w:t>Lower Division Enrollment:</w:t>
      </w:r>
      <w:r>
        <w:tab/>
        <w:t>The number of lower division students enrolled.</w:t>
      </w:r>
    </w:p>
    <w:p w:rsidR="006D3B6D" w:rsidRDefault="006D3B6D" w:rsidP="006D3B6D">
      <w:pPr>
        <w:ind w:left="3600" w:hanging="3600"/>
        <w:jc w:val="both"/>
      </w:pPr>
    </w:p>
    <w:p w:rsidR="006D3B6D" w:rsidRDefault="006D3B6D" w:rsidP="006D3B6D">
      <w:pPr>
        <w:ind w:left="3600" w:hanging="3600"/>
        <w:jc w:val="both"/>
      </w:pPr>
      <w:r>
        <w:t>Lower Division Student:</w:t>
      </w:r>
      <w:r>
        <w:tab/>
        <w:t>A student who is classified as a freshman, sophomore, or undergraduate special student.</w:t>
      </w:r>
    </w:p>
    <w:p w:rsidR="006D3B6D" w:rsidRDefault="006D3B6D" w:rsidP="006D3B6D">
      <w:pPr>
        <w:ind w:left="3600" w:hanging="3600"/>
        <w:jc w:val="both"/>
      </w:pPr>
    </w:p>
    <w:p w:rsidR="006D3B6D" w:rsidRDefault="006D3B6D" w:rsidP="006D3B6D">
      <w:pPr>
        <w:ind w:left="3600" w:hanging="3600"/>
        <w:jc w:val="both"/>
      </w:pPr>
      <w:r>
        <w:t>Part-time Student:</w:t>
      </w:r>
      <w:r>
        <w:tab/>
        <w:t>A student who is enrolled for credit for less than 12 hours of degree credit.</w:t>
      </w:r>
    </w:p>
    <w:p w:rsidR="006D3B6D" w:rsidRDefault="006D3B6D" w:rsidP="006D3B6D">
      <w:pPr>
        <w:ind w:left="3600" w:hanging="3600"/>
        <w:jc w:val="both"/>
      </w:pPr>
    </w:p>
    <w:p w:rsidR="006D3B6D" w:rsidRDefault="006D3B6D" w:rsidP="006D3B6D">
      <w:pPr>
        <w:ind w:left="3600" w:hanging="3600"/>
        <w:jc w:val="both"/>
      </w:pPr>
      <w:r>
        <w:t>Short Course:</w:t>
      </w:r>
      <w:r>
        <w:tab/>
        <w:t>A course of 30 calendar days duration or less. This definition does not apply to the summer term.</w:t>
      </w:r>
    </w:p>
    <w:p w:rsidR="006D3B6D" w:rsidRDefault="006D3B6D" w:rsidP="006D3B6D">
      <w:pPr>
        <w:ind w:left="3600" w:hanging="3600"/>
        <w:jc w:val="both"/>
      </w:pPr>
    </w:p>
    <w:p w:rsidR="006D3B6D" w:rsidRDefault="006D3B6D" w:rsidP="006D3B6D">
      <w:pPr>
        <w:ind w:left="3600" w:hanging="3600"/>
        <w:jc w:val="both"/>
      </w:pPr>
      <w:r>
        <w:t>Term:</w:t>
      </w:r>
      <w:r>
        <w:tab/>
        <w:t>A term extends from the first official day of activity up to the first official day of activity of the following term. The school year will consist of three regular terms (fall, spring, and summer) and three supplemental terms (fall supplemental, spring supplemental, and summer supplemental).</w:t>
      </w:r>
    </w:p>
    <w:p w:rsidR="006D3B6D" w:rsidRDefault="006D3B6D" w:rsidP="006D3B6D">
      <w:pPr>
        <w:ind w:left="3600" w:hanging="3600"/>
        <w:jc w:val="both"/>
      </w:pPr>
    </w:p>
    <w:p w:rsidR="006D3B6D" w:rsidRDefault="006D3B6D" w:rsidP="006D3B6D">
      <w:pPr>
        <w:ind w:left="3600" w:hanging="3600"/>
        <w:jc w:val="both"/>
      </w:pPr>
      <w:r>
        <w:t>Upper Division Enrollment:</w:t>
      </w:r>
      <w:r>
        <w:tab/>
        <w:t>The number of upper division students enrolled.</w:t>
      </w:r>
    </w:p>
    <w:p w:rsidR="006D3B6D" w:rsidRDefault="006D3B6D" w:rsidP="006D3B6D">
      <w:pPr>
        <w:ind w:left="3600" w:hanging="3600"/>
        <w:jc w:val="both"/>
      </w:pPr>
    </w:p>
    <w:p w:rsidR="006D3B6D" w:rsidRDefault="006D3B6D" w:rsidP="006D3B6D">
      <w:pPr>
        <w:ind w:left="3600" w:hanging="3600"/>
        <w:jc w:val="both"/>
        <w:rPr>
          <w:b/>
        </w:rPr>
      </w:pPr>
      <w:r>
        <w:t>Upper Division Student:</w:t>
      </w:r>
      <w:r>
        <w:tab/>
        <w:t>A student who is classified as a junior, senior, or fifth-year undergraduate.</w:t>
      </w:r>
    </w:p>
    <w:p w:rsidR="006D3B6D" w:rsidRDefault="006D3B6D" w:rsidP="006D3B6D">
      <w:pPr>
        <w:jc w:val="both"/>
        <w:rPr>
          <w:b/>
        </w:rPr>
      </w:pPr>
    </w:p>
    <w:p w:rsidR="006D3B6D" w:rsidRDefault="006D3B6D" w:rsidP="006D3B6D">
      <w:pPr>
        <w:jc w:val="both"/>
        <w:rPr>
          <w:b/>
        </w:rPr>
      </w:pPr>
      <w:r>
        <w:rPr>
          <w:b/>
        </w:rPr>
        <w:t>Pre-College Students</w:t>
      </w:r>
    </w:p>
    <w:p w:rsidR="006D3B6D" w:rsidRDefault="006D3B6D" w:rsidP="006D3B6D">
      <w:pPr>
        <w:jc w:val="both"/>
        <w:rPr>
          <w:b/>
        </w:rPr>
      </w:pPr>
    </w:p>
    <w:p w:rsidR="006D3B6D" w:rsidRDefault="006D3B6D" w:rsidP="006D3B6D">
      <w:pPr>
        <w:jc w:val="both"/>
      </w:pPr>
      <w:r>
        <w:tab/>
        <w:t>Pre-college students are those persons who complete some college courses before graduating from high school.  Clarifications for the coding of these students are listed below.</w:t>
      </w:r>
    </w:p>
    <w:p w:rsidR="006D3B6D" w:rsidRDefault="006D3B6D" w:rsidP="006D3B6D">
      <w:pPr>
        <w:jc w:val="both"/>
      </w:pPr>
    </w:p>
    <w:p w:rsidR="006D3B6D" w:rsidRDefault="006D3B6D" w:rsidP="006D3B6D">
      <w:pPr>
        <w:jc w:val="both"/>
      </w:pPr>
      <w:r>
        <w:tab/>
        <w:t>Students who took courses from Institution A during high school and then entered Institution B following high school graduation should be coded with a previous registration of “1”, a registration type of “1” and a student level of “01”. The cumulative hours field will show the work taken during high school if the current institution accepted it as valid transfer work. A transfer institution will not be coded on the Tennessee Higher Education Commission enrollment record. The institution’s internal records may show (and probably should show) the institution from which the work was transferred.</w:t>
      </w:r>
    </w:p>
    <w:p w:rsidR="006D3B6D" w:rsidRDefault="006D3B6D" w:rsidP="006D3B6D">
      <w:pPr>
        <w:jc w:val="both"/>
      </w:pPr>
    </w:p>
    <w:p w:rsidR="006D3B6D" w:rsidRDefault="006D3B6D" w:rsidP="006D3B6D">
      <w:pPr>
        <w:jc w:val="both"/>
      </w:pPr>
      <w:r>
        <w:tab/>
        <w:t>Students who took courses from Institution A during high school and then entered Institution A following high school graduation should be coded with a previous registration of “1”, a registration type of “1” and a level of “01”. The cumulative hours field will show the work taken during high school if the current institution accepted it as valid transfer work. A transfer institution will not be coded on the Tennessee Higher Education Commission enrollment record. The institution’s internal records may show (and probably should show) the institution from which the work was transferred.</w:t>
      </w:r>
    </w:p>
    <w:p w:rsidR="006D3B6D" w:rsidRDefault="006D3B6D" w:rsidP="006D3B6D">
      <w:pPr>
        <w:jc w:val="both"/>
      </w:pPr>
    </w:p>
    <w:p w:rsidR="006D3B6D" w:rsidRDefault="006D3B6D" w:rsidP="006D3B6D">
      <w:pPr>
        <w:jc w:val="both"/>
      </w:pPr>
      <w:r>
        <w:tab/>
        <w:t xml:space="preserve">Students who took enough college courses while in high school to be classified as a student level higher than freshmen when they graduated from high school and registered at </w:t>
      </w:r>
      <w:r>
        <w:lastRenderedPageBreak/>
        <w:t>Institution A or B, should be coded with the same three codes described above. The student level should be “forced” in as “01” for the first semester, but then can be coded as “02” for their second semester at the institution. The cumulative hours field will show the work taken during high school if the current institution accepted it as valid transfer work. A transfer institution will not be coded on the Tennessee Higher Education Commission enrollment record. The institution’s internal records may show (and probably should show) the institution from which the work was transferred.</w:t>
      </w:r>
    </w:p>
    <w:p w:rsidR="006D3B6D" w:rsidRDefault="006D3B6D" w:rsidP="006D3B6D">
      <w:pPr>
        <w:jc w:val="both"/>
      </w:pPr>
    </w:p>
    <w:p w:rsidR="006D3B6D" w:rsidRDefault="006D3B6D" w:rsidP="006D3B6D">
      <w:pPr>
        <w:jc w:val="both"/>
      </w:pPr>
      <w:r>
        <w:tab/>
        <w:t>Students who took college work while in high school and then registered at Institution A (perhaps in the summer) following high school graduation, but then moved to Institution B some subsequent semester, must be coded as a transfer student because they would already have been coded as a first-time freshmen by Institution A.</w:t>
      </w:r>
    </w:p>
    <w:p w:rsidR="006D3B6D" w:rsidRDefault="006D3B6D" w:rsidP="006D3B6D">
      <w:pPr>
        <w:jc w:val="both"/>
      </w:pPr>
    </w:p>
    <w:p w:rsidR="006D3B6D" w:rsidRDefault="006D3B6D" w:rsidP="006D3B6D">
      <w:pPr>
        <w:jc w:val="both"/>
        <w:rPr>
          <w:b/>
        </w:rPr>
      </w:pPr>
      <w:r>
        <w:rPr>
          <w:b/>
        </w:rPr>
        <w:t>Duplicate Records Edit</w:t>
      </w:r>
    </w:p>
    <w:p w:rsidR="006D3B6D" w:rsidRDefault="006D3B6D" w:rsidP="006D3B6D">
      <w:pPr>
        <w:jc w:val="both"/>
        <w:rPr>
          <w:b/>
        </w:rPr>
      </w:pPr>
    </w:p>
    <w:p w:rsidR="006D3B6D" w:rsidRDefault="006D3B6D" w:rsidP="006D3B6D">
      <w:pPr>
        <w:jc w:val="both"/>
      </w:pPr>
      <w:r>
        <w:tab/>
        <w:t xml:space="preserve">Student records will be edited to determine whether duplicate record exist on the file. The student number field is used to match the records. </w:t>
      </w:r>
      <w:r w:rsidR="00AE33B7">
        <w:t>A</w:t>
      </w:r>
      <w:r>
        <w:t xml:space="preserve"> duplicate records error will occur if any of the following fields do not match on duplicate records: gender, year of birth, race, permanent address, citizenship, registration code, transfer institution code, term of registration, year of registration, student level, and major field. </w:t>
      </w:r>
    </w:p>
    <w:p w:rsidR="006D3B6D" w:rsidRDefault="006D3B6D" w:rsidP="006D3B6D">
      <w:pPr>
        <w:jc w:val="both"/>
      </w:pPr>
    </w:p>
    <w:p w:rsidR="006D3B6D" w:rsidRDefault="006D3B6D" w:rsidP="006D3B6D">
      <w:pPr>
        <w:jc w:val="both"/>
        <w:rPr>
          <w:b/>
        </w:rPr>
      </w:pPr>
      <w:r>
        <w:tab/>
        <w:t>Please remember that “NR” should not be used on year of birth for students taking CEUs at one location and regular credit at another location. Date of birth is required if credit type other than “6” is reported.</w:t>
      </w:r>
    </w:p>
    <w:p w:rsidR="006D3B6D" w:rsidRDefault="006D3B6D" w:rsidP="006D3B6D">
      <w:pPr>
        <w:jc w:val="both"/>
      </w:pPr>
    </w:p>
    <w:p w:rsidR="006D3B6D" w:rsidRDefault="006D3B6D" w:rsidP="006D3B6D">
      <w:pPr>
        <w:jc w:val="both"/>
      </w:pPr>
      <w:r>
        <w:tab/>
        <w:t>A student can have only one level. Levels other than “40” should be used for records of students who are taking credit type “6” at one location and regular type credit at another location.</w:t>
      </w:r>
    </w:p>
    <w:p w:rsidR="006D3B6D" w:rsidRDefault="006D3B6D" w:rsidP="006D3B6D">
      <w:pPr>
        <w:jc w:val="both"/>
      </w:pPr>
    </w:p>
    <w:p w:rsidR="006D3B6D" w:rsidRDefault="006D3B6D" w:rsidP="006D3B6D">
      <w:pPr>
        <w:jc w:val="both"/>
        <w:rPr>
          <w:b/>
        </w:rPr>
      </w:pPr>
      <w:r>
        <w:rPr>
          <w:b/>
        </w:rPr>
        <w:t>Optional Reporting of Continuing Education Units</w:t>
      </w:r>
    </w:p>
    <w:p w:rsidR="006D3B6D" w:rsidRDefault="006D3B6D" w:rsidP="006D3B6D">
      <w:pPr>
        <w:jc w:val="both"/>
        <w:rPr>
          <w:b/>
        </w:rPr>
      </w:pPr>
    </w:p>
    <w:p w:rsidR="006D3B6D" w:rsidRDefault="006D3B6D" w:rsidP="006D3B6D">
      <w:pPr>
        <w:jc w:val="both"/>
      </w:pPr>
      <w:r>
        <w:tab/>
        <w:t xml:space="preserve">If continuing education units are reported in the enrollment reporting system, the following guidelines apply. If a student is enrolled both in continuing education activities and also in other types of credit, the guidelines contained in the data element dictionary apply for reporting that record. If a student is enrolled </w:t>
      </w:r>
      <w:r>
        <w:rPr>
          <w:u w:val="single"/>
        </w:rPr>
        <w:t>only</w:t>
      </w:r>
      <w:r>
        <w:t xml:space="preserve"> in continuing education, the data elements  listed below should be reported in the column locations found in the record format table. For CEUs, year of birth, previous registration, transfer institution, and cumulative credits earned will not be edited.</w:t>
      </w:r>
    </w:p>
    <w:p w:rsidR="006D3B6D" w:rsidRDefault="006D3B6D" w:rsidP="006D3B6D">
      <w:pPr>
        <w:jc w:val="both"/>
      </w:pPr>
    </w:p>
    <w:p w:rsidR="006D3B6D" w:rsidRDefault="006D3B6D" w:rsidP="006D3B6D">
      <w:pPr>
        <w:ind w:left="720"/>
        <w:jc w:val="both"/>
        <w:sectPr w:rsidR="006D3B6D" w:rsidSect="00C92622">
          <w:footerReference w:type="default" r:id="rId10"/>
          <w:pgSz w:w="12240" w:h="15840"/>
          <w:pgMar w:top="-576" w:right="1440" w:bottom="1440" w:left="1440" w:header="720" w:footer="720" w:gutter="0"/>
          <w:cols w:space="720"/>
          <w:titlePg/>
        </w:sectPr>
      </w:pPr>
    </w:p>
    <w:p w:rsidR="006D3B6D" w:rsidRDefault="006D3B6D" w:rsidP="006D3B6D">
      <w:pPr>
        <w:ind w:left="2880" w:hanging="2880"/>
        <w:jc w:val="both"/>
      </w:pPr>
      <w:r>
        <w:rPr>
          <w:u w:val="single"/>
        </w:rPr>
        <w:lastRenderedPageBreak/>
        <w:t>CEU Data Elements:</w:t>
      </w:r>
      <w:r>
        <w:tab/>
        <w:t>Institution Code, Location Code, Student Number, Gender, Year of Birth, Race, Permanent Address, Resident Status (use code 6), Citizenship, Registration Type (use code 6), Term, Year, Student Level (use code 40), First Type Credit (use code 6), First Type Credit Hours (# CEUs), Major Field (use “N”)</w:t>
      </w:r>
    </w:p>
    <w:p w:rsidR="006D3B6D" w:rsidRDefault="006D3B6D" w:rsidP="006D3B6D">
      <w:pPr>
        <w:ind w:left="1440"/>
        <w:jc w:val="both"/>
        <w:rPr>
          <w:b/>
        </w:rPr>
        <w:sectPr w:rsidR="006D3B6D">
          <w:type w:val="continuous"/>
          <w:pgSz w:w="12240" w:h="15840"/>
          <w:pgMar w:top="1440" w:right="1440" w:bottom="1440" w:left="1440" w:header="720" w:footer="720" w:gutter="0"/>
          <w:cols w:space="720"/>
          <w:titlePg/>
        </w:sectPr>
      </w:pPr>
    </w:p>
    <w:p w:rsidR="006D3B6D" w:rsidRDefault="006D3B6D" w:rsidP="006D3B6D">
      <w:pPr>
        <w:ind w:left="1440"/>
        <w:jc w:val="both"/>
        <w:rPr>
          <w:b/>
        </w:rPr>
        <w:sectPr w:rsidR="006D3B6D">
          <w:type w:val="continuous"/>
          <w:pgSz w:w="12240" w:h="15840"/>
          <w:pgMar w:top="1440" w:right="1440" w:bottom="1440" w:left="1440" w:header="720" w:footer="720" w:gutter="0"/>
          <w:cols w:space="720"/>
          <w:titlePg/>
        </w:sectPr>
      </w:pPr>
    </w:p>
    <w:p w:rsidR="006F0DF4" w:rsidRDefault="006F0DF4" w:rsidP="006F0DF4">
      <w:pPr>
        <w:jc w:val="center"/>
        <w:rPr>
          <w:b/>
          <w:sz w:val="40"/>
          <w:szCs w:val="40"/>
        </w:rPr>
      </w:pPr>
      <w:r>
        <w:rPr>
          <w:b/>
          <w:sz w:val="40"/>
          <w:szCs w:val="40"/>
        </w:rPr>
        <w:lastRenderedPageBreak/>
        <w:t xml:space="preserve">Public Institution </w:t>
      </w:r>
      <w:r w:rsidR="00774E0E">
        <w:rPr>
          <w:b/>
          <w:sz w:val="40"/>
          <w:szCs w:val="40"/>
        </w:rPr>
        <w:t>End of Term</w:t>
      </w:r>
      <w:r w:rsidR="00FA0E7D">
        <w:rPr>
          <w:b/>
          <w:sz w:val="40"/>
          <w:szCs w:val="40"/>
        </w:rPr>
        <w:t xml:space="preserve"> </w:t>
      </w:r>
      <w:r>
        <w:rPr>
          <w:b/>
          <w:sz w:val="40"/>
          <w:szCs w:val="40"/>
        </w:rPr>
        <w:t>File Layout</w:t>
      </w:r>
    </w:p>
    <w:p w:rsidR="006F0DF4" w:rsidRDefault="006F0DF4" w:rsidP="006F0DF4">
      <w:pPr>
        <w:jc w:val="center"/>
        <w:rPr>
          <w:b/>
          <w:sz w:val="40"/>
          <w:szCs w:val="40"/>
        </w:rPr>
      </w:pPr>
    </w:p>
    <w:tbl>
      <w:tblPr>
        <w:tblW w:w="7794" w:type="dxa"/>
        <w:tblInd w:w="88" w:type="dxa"/>
        <w:tblLook w:val="0000" w:firstRow="0" w:lastRow="0" w:firstColumn="0" w:lastColumn="0" w:noHBand="0" w:noVBand="0"/>
      </w:tblPr>
      <w:tblGrid>
        <w:gridCol w:w="4555"/>
        <w:gridCol w:w="504"/>
        <w:gridCol w:w="1395"/>
        <w:gridCol w:w="1340"/>
      </w:tblGrid>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Pr="00EB2686" w:rsidRDefault="006F0DF4">
            <w:pPr>
              <w:jc w:val="center"/>
              <w:rPr>
                <w:rFonts w:ascii="Arial" w:hAnsi="Arial" w:cs="Arial"/>
                <w:b/>
                <w:bCs/>
                <w:sz w:val="20"/>
                <w:szCs w:val="20"/>
                <w:u w:val="single"/>
              </w:rPr>
            </w:pPr>
            <w:r w:rsidRPr="00EB2686">
              <w:rPr>
                <w:rFonts w:ascii="Arial" w:hAnsi="Arial" w:cs="Arial"/>
                <w:b/>
                <w:bCs/>
                <w:sz w:val="20"/>
                <w:szCs w:val="20"/>
                <w:u w:val="single"/>
              </w:rPr>
              <w:t>Data Element</w:t>
            </w:r>
          </w:p>
        </w:tc>
        <w:tc>
          <w:tcPr>
            <w:tcW w:w="1395" w:type="dxa"/>
            <w:tcBorders>
              <w:top w:val="nil"/>
              <w:left w:val="nil"/>
              <w:bottom w:val="nil"/>
              <w:right w:val="nil"/>
            </w:tcBorders>
            <w:shd w:val="clear" w:color="auto" w:fill="auto"/>
            <w:noWrap/>
            <w:vAlign w:val="bottom"/>
          </w:tcPr>
          <w:p w:rsidR="006F0DF4" w:rsidRPr="00EB2686" w:rsidRDefault="00774E0E">
            <w:pPr>
              <w:jc w:val="center"/>
              <w:rPr>
                <w:rFonts w:ascii="Arial" w:hAnsi="Arial" w:cs="Arial"/>
                <w:b/>
                <w:bCs/>
                <w:sz w:val="20"/>
                <w:szCs w:val="20"/>
                <w:u w:val="single"/>
              </w:rPr>
            </w:pPr>
            <w:r>
              <w:rPr>
                <w:rFonts w:ascii="Arial" w:hAnsi="Arial" w:cs="Arial"/>
                <w:b/>
                <w:bCs/>
                <w:sz w:val="20"/>
                <w:szCs w:val="20"/>
                <w:u w:val="single"/>
              </w:rPr>
              <w:t>Layout</w:t>
            </w:r>
          </w:p>
        </w:tc>
        <w:tc>
          <w:tcPr>
            <w:tcW w:w="1340" w:type="dxa"/>
            <w:tcBorders>
              <w:top w:val="nil"/>
              <w:left w:val="nil"/>
              <w:bottom w:val="nil"/>
              <w:right w:val="nil"/>
            </w:tcBorders>
            <w:shd w:val="clear" w:color="auto" w:fill="auto"/>
            <w:noWrap/>
            <w:vAlign w:val="bottom"/>
          </w:tcPr>
          <w:p w:rsidR="006F0DF4" w:rsidRPr="00EB2686" w:rsidRDefault="00774E0E">
            <w:pPr>
              <w:jc w:val="center"/>
              <w:rPr>
                <w:rFonts w:ascii="Arial" w:hAnsi="Arial" w:cs="Arial"/>
                <w:b/>
                <w:bCs/>
                <w:sz w:val="20"/>
                <w:szCs w:val="20"/>
                <w:u w:val="single"/>
              </w:rPr>
            </w:pPr>
            <w:r>
              <w:rPr>
                <w:rFonts w:ascii="Arial" w:hAnsi="Arial" w:cs="Arial"/>
                <w:b/>
                <w:bCs/>
                <w:sz w:val="20"/>
                <w:szCs w:val="20"/>
                <w:u w:val="single"/>
              </w:rPr>
              <w:t>Example</w:t>
            </w:r>
          </w:p>
        </w:tc>
      </w:tr>
      <w:tr w:rsidR="006F0DF4" w:rsidTr="00A05482">
        <w:trPr>
          <w:trHeight w:val="261"/>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Institution</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System</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Student ID Number</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774E0E" w:rsidTr="00A05482">
        <w:trPr>
          <w:trHeight w:val="255"/>
        </w:trPr>
        <w:tc>
          <w:tcPr>
            <w:tcW w:w="5059" w:type="dxa"/>
            <w:gridSpan w:val="2"/>
            <w:tcBorders>
              <w:top w:val="nil"/>
              <w:left w:val="nil"/>
              <w:bottom w:val="nil"/>
              <w:right w:val="nil"/>
            </w:tcBorders>
            <w:shd w:val="clear" w:color="auto" w:fill="auto"/>
            <w:noWrap/>
            <w:vAlign w:val="bottom"/>
          </w:tcPr>
          <w:p w:rsidR="00774E0E" w:rsidRPr="00774E0E" w:rsidRDefault="00774E0E">
            <w:pPr>
              <w:rPr>
                <w:rFonts w:ascii="Arial" w:hAnsi="Arial" w:cs="Arial"/>
                <w:sz w:val="20"/>
                <w:szCs w:val="20"/>
                <w:highlight w:val="yellow"/>
              </w:rPr>
            </w:pPr>
            <w:r w:rsidRPr="00774E0E">
              <w:rPr>
                <w:rFonts w:ascii="Arial" w:hAnsi="Arial" w:cs="Arial"/>
                <w:sz w:val="20"/>
                <w:szCs w:val="20"/>
                <w:highlight w:val="yellow"/>
              </w:rPr>
              <w:t>First Name</w:t>
            </w:r>
          </w:p>
        </w:tc>
        <w:tc>
          <w:tcPr>
            <w:tcW w:w="1395" w:type="dxa"/>
            <w:tcBorders>
              <w:top w:val="nil"/>
              <w:left w:val="nil"/>
              <w:bottom w:val="nil"/>
              <w:right w:val="nil"/>
            </w:tcBorders>
            <w:shd w:val="clear" w:color="auto" w:fill="auto"/>
            <w:noWrap/>
            <w:vAlign w:val="bottom"/>
          </w:tcPr>
          <w:p w:rsidR="00774E0E" w:rsidRDefault="00774E0E">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774E0E" w:rsidRDefault="00E15C69">
            <w:pPr>
              <w:jc w:val="center"/>
              <w:rPr>
                <w:rFonts w:ascii="Arial" w:hAnsi="Arial" w:cs="Arial"/>
                <w:sz w:val="20"/>
                <w:szCs w:val="20"/>
              </w:rPr>
            </w:pPr>
            <w:r>
              <w:rPr>
                <w:rFonts w:ascii="Arial" w:hAnsi="Arial" w:cs="Arial"/>
                <w:sz w:val="20"/>
                <w:szCs w:val="20"/>
              </w:rPr>
              <w:t>John</w:t>
            </w:r>
          </w:p>
        </w:tc>
      </w:tr>
      <w:tr w:rsidR="00774E0E" w:rsidTr="00A05482">
        <w:trPr>
          <w:trHeight w:val="255"/>
        </w:trPr>
        <w:tc>
          <w:tcPr>
            <w:tcW w:w="5059" w:type="dxa"/>
            <w:gridSpan w:val="2"/>
            <w:tcBorders>
              <w:top w:val="nil"/>
              <w:left w:val="nil"/>
              <w:bottom w:val="nil"/>
              <w:right w:val="nil"/>
            </w:tcBorders>
            <w:shd w:val="clear" w:color="auto" w:fill="auto"/>
            <w:noWrap/>
            <w:vAlign w:val="bottom"/>
          </w:tcPr>
          <w:p w:rsidR="00774E0E" w:rsidRPr="00774E0E" w:rsidRDefault="00774E0E">
            <w:pPr>
              <w:rPr>
                <w:rFonts w:ascii="Arial" w:hAnsi="Arial" w:cs="Arial"/>
                <w:sz w:val="20"/>
                <w:szCs w:val="20"/>
                <w:highlight w:val="yellow"/>
              </w:rPr>
            </w:pPr>
            <w:r w:rsidRPr="00774E0E">
              <w:rPr>
                <w:rFonts w:ascii="Arial" w:hAnsi="Arial" w:cs="Arial"/>
                <w:sz w:val="20"/>
                <w:szCs w:val="20"/>
                <w:highlight w:val="yellow"/>
              </w:rPr>
              <w:t>Middle Initial</w:t>
            </w:r>
          </w:p>
        </w:tc>
        <w:tc>
          <w:tcPr>
            <w:tcW w:w="1395" w:type="dxa"/>
            <w:tcBorders>
              <w:top w:val="nil"/>
              <w:left w:val="nil"/>
              <w:bottom w:val="nil"/>
              <w:right w:val="nil"/>
            </w:tcBorders>
            <w:shd w:val="clear" w:color="auto" w:fill="auto"/>
            <w:noWrap/>
            <w:vAlign w:val="bottom"/>
          </w:tcPr>
          <w:p w:rsidR="00774E0E" w:rsidRDefault="00774E0E">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774E0E" w:rsidRDefault="00E15C69">
            <w:pPr>
              <w:jc w:val="center"/>
              <w:rPr>
                <w:rFonts w:ascii="Arial" w:hAnsi="Arial" w:cs="Arial"/>
                <w:sz w:val="20"/>
                <w:szCs w:val="20"/>
              </w:rPr>
            </w:pPr>
            <w:r>
              <w:rPr>
                <w:rFonts w:ascii="Arial" w:hAnsi="Arial" w:cs="Arial"/>
                <w:sz w:val="20"/>
                <w:szCs w:val="20"/>
              </w:rPr>
              <w:t>Q</w:t>
            </w:r>
          </w:p>
        </w:tc>
      </w:tr>
      <w:tr w:rsidR="00774E0E" w:rsidTr="00A05482">
        <w:trPr>
          <w:trHeight w:val="255"/>
        </w:trPr>
        <w:tc>
          <w:tcPr>
            <w:tcW w:w="5059" w:type="dxa"/>
            <w:gridSpan w:val="2"/>
            <w:tcBorders>
              <w:top w:val="nil"/>
              <w:left w:val="nil"/>
              <w:bottom w:val="nil"/>
              <w:right w:val="nil"/>
            </w:tcBorders>
            <w:shd w:val="clear" w:color="auto" w:fill="auto"/>
            <w:noWrap/>
            <w:vAlign w:val="bottom"/>
          </w:tcPr>
          <w:p w:rsidR="00774E0E" w:rsidRPr="00774E0E" w:rsidRDefault="00774E0E">
            <w:pPr>
              <w:rPr>
                <w:rFonts w:ascii="Arial" w:hAnsi="Arial" w:cs="Arial"/>
                <w:sz w:val="20"/>
                <w:szCs w:val="20"/>
                <w:highlight w:val="yellow"/>
              </w:rPr>
            </w:pPr>
            <w:r w:rsidRPr="00774E0E">
              <w:rPr>
                <w:rFonts w:ascii="Arial" w:hAnsi="Arial" w:cs="Arial"/>
                <w:sz w:val="20"/>
                <w:szCs w:val="20"/>
                <w:highlight w:val="yellow"/>
              </w:rPr>
              <w:t>Last Name</w:t>
            </w:r>
          </w:p>
        </w:tc>
        <w:tc>
          <w:tcPr>
            <w:tcW w:w="1395" w:type="dxa"/>
            <w:tcBorders>
              <w:top w:val="nil"/>
              <w:left w:val="nil"/>
              <w:bottom w:val="nil"/>
              <w:right w:val="nil"/>
            </w:tcBorders>
            <w:shd w:val="clear" w:color="auto" w:fill="auto"/>
            <w:noWrap/>
            <w:vAlign w:val="bottom"/>
          </w:tcPr>
          <w:p w:rsidR="00774E0E" w:rsidRDefault="00774E0E">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774E0E" w:rsidRDefault="00E15C69">
            <w:pPr>
              <w:jc w:val="center"/>
              <w:rPr>
                <w:rFonts w:ascii="Arial" w:hAnsi="Arial" w:cs="Arial"/>
                <w:sz w:val="20"/>
                <w:szCs w:val="20"/>
              </w:rPr>
            </w:pPr>
            <w:r>
              <w:rPr>
                <w:rFonts w:ascii="Arial" w:hAnsi="Arial" w:cs="Arial"/>
                <w:sz w:val="20"/>
                <w:szCs w:val="20"/>
              </w:rPr>
              <w:t>Smith</w:t>
            </w: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Gender</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E15C69">
            <w:pPr>
              <w:jc w:val="center"/>
              <w:rPr>
                <w:rFonts w:ascii="Arial" w:hAnsi="Arial" w:cs="Arial"/>
                <w:sz w:val="20"/>
                <w:szCs w:val="20"/>
              </w:rPr>
            </w:pPr>
            <w:r>
              <w:rPr>
                <w:rFonts w:ascii="Arial" w:hAnsi="Arial" w:cs="Arial"/>
                <w:sz w:val="20"/>
                <w:szCs w:val="20"/>
              </w:rPr>
              <w:t>M</w:t>
            </w: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774E0E">
            <w:pPr>
              <w:rPr>
                <w:rFonts w:ascii="Arial" w:hAnsi="Arial" w:cs="Arial"/>
                <w:sz w:val="20"/>
                <w:szCs w:val="20"/>
              </w:rPr>
            </w:pPr>
            <w:proofErr w:type="spellStart"/>
            <w:r w:rsidRPr="00774E0E">
              <w:rPr>
                <w:rFonts w:ascii="Arial" w:hAnsi="Arial" w:cs="Arial"/>
                <w:sz w:val="20"/>
                <w:szCs w:val="20"/>
                <w:highlight w:val="yellow"/>
              </w:rPr>
              <w:t>BirthDate</w:t>
            </w:r>
            <w:proofErr w:type="spellEnd"/>
          </w:p>
        </w:tc>
        <w:tc>
          <w:tcPr>
            <w:tcW w:w="1395" w:type="dxa"/>
            <w:tcBorders>
              <w:top w:val="nil"/>
              <w:left w:val="nil"/>
              <w:bottom w:val="nil"/>
              <w:right w:val="nil"/>
            </w:tcBorders>
            <w:shd w:val="clear" w:color="auto" w:fill="auto"/>
            <w:noWrap/>
            <w:vAlign w:val="bottom"/>
          </w:tcPr>
          <w:p w:rsidR="006F0DF4" w:rsidRDefault="00774E0E">
            <w:pPr>
              <w:jc w:val="center"/>
              <w:rPr>
                <w:rFonts w:ascii="Arial" w:hAnsi="Arial" w:cs="Arial"/>
                <w:sz w:val="20"/>
                <w:szCs w:val="20"/>
              </w:rPr>
            </w:pPr>
            <w:r>
              <w:rPr>
                <w:rFonts w:ascii="Arial" w:hAnsi="Arial" w:cs="Arial"/>
                <w:sz w:val="20"/>
                <w:szCs w:val="20"/>
              </w:rPr>
              <w:t>XX/XX/XXXX</w:t>
            </w:r>
          </w:p>
        </w:tc>
        <w:tc>
          <w:tcPr>
            <w:tcW w:w="1340" w:type="dxa"/>
            <w:tcBorders>
              <w:top w:val="nil"/>
              <w:left w:val="nil"/>
              <w:bottom w:val="nil"/>
              <w:right w:val="nil"/>
            </w:tcBorders>
            <w:shd w:val="clear" w:color="auto" w:fill="auto"/>
            <w:noWrap/>
            <w:vAlign w:val="bottom"/>
          </w:tcPr>
          <w:p w:rsidR="006F0DF4" w:rsidRDefault="00774E0E">
            <w:pPr>
              <w:jc w:val="center"/>
              <w:rPr>
                <w:rFonts w:ascii="Arial" w:hAnsi="Arial" w:cs="Arial"/>
                <w:sz w:val="20"/>
                <w:szCs w:val="20"/>
              </w:rPr>
            </w:pPr>
            <w:r>
              <w:rPr>
                <w:rFonts w:ascii="Arial" w:hAnsi="Arial" w:cs="Arial"/>
                <w:sz w:val="20"/>
                <w:szCs w:val="20"/>
              </w:rPr>
              <w:t>12/01/2010</w:t>
            </w: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Race</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Resident Status</w:t>
            </w:r>
          </w:p>
        </w:tc>
        <w:tc>
          <w:tcPr>
            <w:tcW w:w="1395" w:type="dxa"/>
            <w:tcBorders>
              <w:top w:val="nil"/>
              <w:left w:val="nil"/>
              <w:bottom w:val="nil"/>
              <w:right w:val="nil"/>
            </w:tcBorders>
            <w:shd w:val="clear" w:color="auto" w:fill="auto"/>
            <w:noWrap/>
            <w:vAlign w:val="bottom"/>
          </w:tcPr>
          <w:p w:rsidR="006F0DF4" w:rsidRDefault="006F0DF4" w:rsidP="00A26C18">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Lottery Residency Status</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Citizenship Status</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ZIP code of Permanent Residence</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State Code</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of </w:t>
              </w:r>
              <w:smartTag w:uri="urn:schemas-microsoft-com:office:smarttags" w:element="PlaceName">
                <w:r>
                  <w:rPr>
                    <w:rFonts w:ascii="Arial" w:hAnsi="Arial" w:cs="Arial"/>
                    <w:sz w:val="20"/>
                    <w:szCs w:val="20"/>
                  </w:rPr>
                  <w:t>Permanent</w:t>
                </w:r>
              </w:smartTag>
            </w:smartTag>
            <w:r>
              <w:rPr>
                <w:rFonts w:ascii="Arial" w:hAnsi="Arial" w:cs="Arial"/>
                <w:sz w:val="20"/>
                <w:szCs w:val="20"/>
              </w:rPr>
              <w:t xml:space="preserve"> Residence</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Previous Registration Type</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Registration Type</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Year of Registration</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Term of Registration</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Student Level</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Transfer Institution</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Student Major</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1</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1</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1</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1</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1</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2</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2</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2</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2</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2</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3</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3</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3</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3</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3</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4</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4</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4</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4</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4</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5</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5</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5</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5</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lastRenderedPageBreak/>
              <w:t>Location 5</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6</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6</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6</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6</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6</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7</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7</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7</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7</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7</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8</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8</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8</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8</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8</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9</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9</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9</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9</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9</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Type 10</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Delivery Method 10</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Credit Hours 10</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Fee Paying Status 10</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Location 10</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rsidP="00451BFA">
            <w:pPr>
              <w:rPr>
                <w:rFonts w:ascii="Arial" w:hAnsi="Arial" w:cs="Arial"/>
                <w:sz w:val="20"/>
                <w:szCs w:val="20"/>
              </w:rPr>
            </w:pPr>
            <w:r>
              <w:rPr>
                <w:rFonts w:ascii="Arial" w:hAnsi="Arial" w:cs="Arial"/>
                <w:sz w:val="20"/>
                <w:szCs w:val="20"/>
              </w:rPr>
              <w:t xml:space="preserve">Cumulative </w:t>
            </w:r>
            <w:r w:rsidR="00451BFA">
              <w:rPr>
                <w:rFonts w:ascii="Arial" w:hAnsi="Arial" w:cs="Arial"/>
                <w:sz w:val="20"/>
                <w:szCs w:val="20"/>
              </w:rPr>
              <w:t>Hours</w:t>
            </w:r>
            <w:r>
              <w:rPr>
                <w:rFonts w:ascii="Arial" w:hAnsi="Arial" w:cs="Arial"/>
                <w:sz w:val="20"/>
                <w:szCs w:val="20"/>
              </w:rPr>
              <w:t xml:space="preserve"> Earned</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6F0DF4" w:rsidTr="00A05482">
        <w:trPr>
          <w:trHeight w:val="255"/>
        </w:trPr>
        <w:tc>
          <w:tcPr>
            <w:tcW w:w="5059" w:type="dxa"/>
            <w:gridSpan w:val="2"/>
            <w:tcBorders>
              <w:top w:val="nil"/>
              <w:left w:val="nil"/>
              <w:bottom w:val="nil"/>
              <w:right w:val="nil"/>
            </w:tcBorders>
            <w:shd w:val="clear" w:color="auto" w:fill="auto"/>
            <w:noWrap/>
            <w:vAlign w:val="bottom"/>
          </w:tcPr>
          <w:p w:rsidR="006F0DF4" w:rsidRDefault="006F0DF4">
            <w:pPr>
              <w:rPr>
                <w:rFonts w:ascii="Arial" w:hAnsi="Arial" w:cs="Arial"/>
                <w:sz w:val="20"/>
                <w:szCs w:val="20"/>
              </w:rPr>
            </w:pPr>
            <w:r>
              <w:rPr>
                <w:rFonts w:ascii="Arial" w:hAnsi="Arial" w:cs="Arial"/>
                <w:sz w:val="20"/>
                <w:szCs w:val="20"/>
              </w:rPr>
              <w:t>Cumulative Home GPA Earned</w:t>
            </w:r>
          </w:p>
          <w:p w:rsidR="006D7543" w:rsidRDefault="006D7543">
            <w:pPr>
              <w:rPr>
                <w:rFonts w:ascii="Arial" w:hAnsi="Arial" w:cs="Arial"/>
                <w:sz w:val="20"/>
                <w:szCs w:val="20"/>
              </w:rPr>
            </w:pPr>
            <w:r>
              <w:rPr>
                <w:rFonts w:ascii="Arial" w:hAnsi="Arial" w:cs="Arial"/>
                <w:sz w:val="20"/>
                <w:szCs w:val="20"/>
              </w:rPr>
              <w:t>Cumulative Home +Transfer GPA Earned</w:t>
            </w:r>
          </w:p>
        </w:tc>
        <w:tc>
          <w:tcPr>
            <w:tcW w:w="1395"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6F0DF4" w:rsidRDefault="006F0DF4">
            <w:pPr>
              <w:jc w:val="center"/>
              <w:rPr>
                <w:rFonts w:ascii="Arial" w:hAnsi="Arial" w:cs="Arial"/>
                <w:sz w:val="20"/>
                <w:szCs w:val="20"/>
              </w:rPr>
            </w:pP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High School Code (College Board Codes)</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Year of High School Graduation</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Month of High School Graduation</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High School Curriculum Type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Overall High School GPA (GED score if applicable)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Number of Advanced Placement Courses Taken</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ACT Composite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ACT Reading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ACT Science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ACT English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ACT Math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ACT Writing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SAT Composite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SAT Math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SAT Verbal Score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Lottery Scholarship Type</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Lottery Scholarship Amount</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Lost Scholarship Reason</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Regain Award Flag</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Pr>
                <w:rFonts w:ascii="Arial" w:hAnsi="Arial" w:cs="Arial"/>
                <w:sz w:val="20"/>
                <w:szCs w:val="20"/>
              </w:rPr>
              <w:t>Repeat Course Flag</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sidRPr="00A05482">
              <w:rPr>
                <w:rFonts w:ascii="Arial" w:hAnsi="Arial" w:cs="Arial"/>
                <w:sz w:val="20"/>
                <w:szCs w:val="20"/>
                <w:highlight w:val="yellow"/>
              </w:rPr>
              <w:t>Rem/</w:t>
            </w:r>
            <w:proofErr w:type="spellStart"/>
            <w:r w:rsidRPr="00A05482">
              <w:rPr>
                <w:rFonts w:ascii="Arial" w:hAnsi="Arial" w:cs="Arial"/>
                <w:sz w:val="20"/>
                <w:szCs w:val="20"/>
                <w:highlight w:val="yellow"/>
              </w:rPr>
              <w:t>Dev</w:t>
            </w:r>
            <w:proofErr w:type="spellEnd"/>
            <w:r w:rsidRPr="00A05482">
              <w:rPr>
                <w:rFonts w:ascii="Arial" w:hAnsi="Arial" w:cs="Arial"/>
                <w:sz w:val="20"/>
                <w:szCs w:val="20"/>
                <w:highlight w:val="yellow"/>
              </w:rPr>
              <w:t xml:space="preserve"> Flag</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sidRPr="00A05482">
              <w:rPr>
                <w:rFonts w:ascii="Arial" w:hAnsi="Arial" w:cs="Arial"/>
                <w:sz w:val="20"/>
                <w:szCs w:val="20"/>
                <w:highlight w:val="yellow"/>
              </w:rPr>
              <w:lastRenderedPageBreak/>
              <w:t>Term Hours Attempted</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rPr>
            </w:pPr>
            <w:r w:rsidRPr="00A05482">
              <w:rPr>
                <w:rFonts w:ascii="Arial" w:hAnsi="Arial" w:cs="Arial"/>
                <w:sz w:val="20"/>
                <w:szCs w:val="20"/>
                <w:highlight w:val="yellow"/>
              </w:rPr>
              <w:t>Term Hours Earned</w:t>
            </w:r>
          </w:p>
        </w:tc>
      </w:tr>
      <w:tr w:rsidR="00A05482" w:rsidTr="00A05482">
        <w:tblPrEx>
          <w:tblLook w:val="04A0" w:firstRow="1" w:lastRow="0" w:firstColumn="1" w:lastColumn="0" w:noHBand="0" w:noVBand="1"/>
        </w:tblPrEx>
        <w:trPr>
          <w:gridAfter w:val="3"/>
          <w:wAfter w:w="3239" w:type="dxa"/>
          <w:trHeight w:val="255"/>
        </w:trPr>
        <w:tc>
          <w:tcPr>
            <w:tcW w:w="4555" w:type="dxa"/>
            <w:tcBorders>
              <w:top w:val="nil"/>
              <w:left w:val="nil"/>
              <w:bottom w:val="nil"/>
              <w:right w:val="nil"/>
            </w:tcBorders>
            <w:shd w:val="clear" w:color="auto" w:fill="auto"/>
            <w:noWrap/>
            <w:vAlign w:val="center"/>
            <w:hideMark/>
          </w:tcPr>
          <w:p w:rsidR="00A05482" w:rsidRDefault="00A05482">
            <w:pPr>
              <w:rPr>
                <w:rFonts w:ascii="Arial" w:hAnsi="Arial" w:cs="Arial"/>
                <w:sz w:val="20"/>
                <w:szCs w:val="20"/>
                <w:highlight w:val="yellow"/>
              </w:rPr>
            </w:pPr>
            <w:r w:rsidRPr="00A05482">
              <w:rPr>
                <w:rFonts w:ascii="Arial" w:hAnsi="Arial" w:cs="Arial"/>
                <w:sz w:val="20"/>
                <w:szCs w:val="20"/>
                <w:highlight w:val="yellow"/>
              </w:rPr>
              <w:t>Term GP</w:t>
            </w:r>
            <w:r w:rsidR="000E1960">
              <w:rPr>
                <w:rFonts w:ascii="Arial" w:hAnsi="Arial" w:cs="Arial"/>
                <w:sz w:val="20"/>
                <w:szCs w:val="20"/>
                <w:highlight w:val="yellow"/>
              </w:rPr>
              <w:t>A</w:t>
            </w:r>
          </w:p>
          <w:p w:rsidR="000E1960" w:rsidRPr="00A05482" w:rsidRDefault="000E1960">
            <w:pPr>
              <w:rPr>
                <w:rFonts w:ascii="Arial" w:hAnsi="Arial" w:cs="Arial"/>
                <w:sz w:val="20"/>
                <w:szCs w:val="20"/>
                <w:highlight w:val="yellow"/>
              </w:rPr>
            </w:pPr>
            <w:r>
              <w:rPr>
                <w:rFonts w:ascii="Arial" w:hAnsi="Arial" w:cs="Arial"/>
                <w:sz w:val="20"/>
                <w:szCs w:val="20"/>
                <w:highlight w:val="yellow"/>
              </w:rPr>
              <w:t>Withdrawal Flag</w:t>
            </w:r>
          </w:p>
        </w:tc>
      </w:tr>
    </w:tbl>
    <w:p w:rsidR="00FA0E7D" w:rsidRDefault="00FA0E7D" w:rsidP="000E1960">
      <w:pPr>
        <w:jc w:val="both"/>
        <w:rPr>
          <w:b/>
        </w:rPr>
        <w:sectPr w:rsidR="00FA0E7D" w:rsidSect="00FA0E7D">
          <w:pgSz w:w="12240" w:h="15840"/>
          <w:pgMar w:top="1440" w:right="1440" w:bottom="1440" w:left="1440" w:header="720" w:footer="720" w:gutter="0"/>
          <w:cols w:space="720"/>
          <w:titlePg/>
        </w:sectPr>
      </w:pPr>
    </w:p>
    <w:p w:rsidR="003A58FD" w:rsidRDefault="003A58FD" w:rsidP="003A58FD">
      <w:pPr>
        <w:jc w:val="center"/>
        <w:rPr>
          <w:b/>
          <w:sz w:val="40"/>
          <w:szCs w:val="40"/>
        </w:rPr>
      </w:pPr>
      <w:r>
        <w:rPr>
          <w:b/>
          <w:sz w:val="40"/>
          <w:szCs w:val="40"/>
        </w:rPr>
        <w:lastRenderedPageBreak/>
        <w:t>Public Institution Financial Aid File Layout</w:t>
      </w:r>
    </w:p>
    <w:p w:rsidR="003A58FD" w:rsidRDefault="003A58FD" w:rsidP="003A58FD">
      <w:pPr>
        <w:jc w:val="center"/>
      </w:pPr>
    </w:p>
    <w:p w:rsidR="003A58FD" w:rsidRDefault="003A58FD" w:rsidP="003A58FD">
      <w:pPr>
        <w:jc w:val="center"/>
      </w:pPr>
    </w:p>
    <w:p w:rsidR="003A58FD" w:rsidRDefault="003A58FD" w:rsidP="003A58FD">
      <w:pPr>
        <w:jc w:val="center"/>
        <w:rPr>
          <w:b/>
          <w:sz w:val="40"/>
          <w:szCs w:val="40"/>
        </w:rPr>
      </w:pPr>
    </w:p>
    <w:tbl>
      <w:tblPr>
        <w:tblW w:w="7739" w:type="dxa"/>
        <w:tblInd w:w="88" w:type="dxa"/>
        <w:tblLook w:val="0000" w:firstRow="0" w:lastRow="0" w:firstColumn="0" w:lastColumn="0" w:noHBand="0" w:noVBand="0"/>
      </w:tblPr>
      <w:tblGrid>
        <w:gridCol w:w="5059"/>
        <w:gridCol w:w="1340"/>
        <w:gridCol w:w="1340"/>
      </w:tblGrid>
      <w:tr w:rsidR="003A58FD">
        <w:trPr>
          <w:trHeight w:val="255"/>
        </w:trPr>
        <w:tc>
          <w:tcPr>
            <w:tcW w:w="5059" w:type="dxa"/>
            <w:tcBorders>
              <w:top w:val="nil"/>
              <w:left w:val="nil"/>
              <w:bottom w:val="nil"/>
              <w:right w:val="nil"/>
            </w:tcBorders>
            <w:shd w:val="clear" w:color="auto" w:fill="auto"/>
            <w:noWrap/>
            <w:vAlign w:val="bottom"/>
          </w:tcPr>
          <w:p w:rsidR="003A58FD" w:rsidRPr="00EB2686" w:rsidRDefault="003A58FD" w:rsidP="00991E41">
            <w:pPr>
              <w:jc w:val="center"/>
              <w:rPr>
                <w:rFonts w:ascii="Arial" w:hAnsi="Arial" w:cs="Arial"/>
                <w:b/>
                <w:bCs/>
                <w:sz w:val="20"/>
                <w:szCs w:val="20"/>
                <w:u w:val="single"/>
              </w:rPr>
            </w:pPr>
            <w:r w:rsidRPr="00EB2686">
              <w:rPr>
                <w:rFonts w:ascii="Arial" w:hAnsi="Arial" w:cs="Arial"/>
                <w:b/>
                <w:bCs/>
                <w:sz w:val="20"/>
                <w:szCs w:val="20"/>
                <w:u w:val="single"/>
              </w:rPr>
              <w:t>Data Element</w:t>
            </w:r>
          </w:p>
        </w:tc>
        <w:tc>
          <w:tcPr>
            <w:tcW w:w="1340" w:type="dxa"/>
            <w:tcBorders>
              <w:top w:val="nil"/>
              <w:left w:val="nil"/>
              <w:bottom w:val="nil"/>
              <w:right w:val="nil"/>
            </w:tcBorders>
            <w:shd w:val="clear" w:color="auto" w:fill="auto"/>
            <w:noWrap/>
            <w:vAlign w:val="bottom"/>
          </w:tcPr>
          <w:p w:rsidR="003A58FD" w:rsidRPr="00EB2686" w:rsidRDefault="003A58FD" w:rsidP="00991E41">
            <w:pPr>
              <w:jc w:val="center"/>
              <w:rPr>
                <w:rFonts w:ascii="Arial" w:hAnsi="Arial" w:cs="Arial"/>
                <w:b/>
                <w:bCs/>
                <w:sz w:val="20"/>
                <w:szCs w:val="20"/>
                <w:u w:val="single"/>
              </w:rPr>
            </w:pPr>
            <w:r w:rsidRPr="00EB2686">
              <w:rPr>
                <w:rFonts w:ascii="Arial" w:hAnsi="Arial" w:cs="Arial"/>
                <w:b/>
                <w:bCs/>
                <w:sz w:val="20"/>
                <w:szCs w:val="20"/>
                <w:u w:val="single"/>
              </w:rPr>
              <w:t>Column Start</w:t>
            </w:r>
          </w:p>
        </w:tc>
        <w:tc>
          <w:tcPr>
            <w:tcW w:w="1340" w:type="dxa"/>
            <w:tcBorders>
              <w:top w:val="nil"/>
              <w:left w:val="nil"/>
              <w:bottom w:val="nil"/>
              <w:right w:val="nil"/>
            </w:tcBorders>
            <w:shd w:val="clear" w:color="auto" w:fill="auto"/>
            <w:noWrap/>
            <w:vAlign w:val="bottom"/>
          </w:tcPr>
          <w:p w:rsidR="003A58FD" w:rsidRPr="00EB2686" w:rsidRDefault="003A58FD" w:rsidP="00991E41">
            <w:pPr>
              <w:jc w:val="center"/>
              <w:rPr>
                <w:rFonts w:ascii="Arial" w:hAnsi="Arial" w:cs="Arial"/>
                <w:b/>
                <w:bCs/>
                <w:sz w:val="20"/>
                <w:szCs w:val="20"/>
                <w:u w:val="single"/>
              </w:rPr>
            </w:pPr>
            <w:r w:rsidRPr="00EB2686">
              <w:rPr>
                <w:rFonts w:ascii="Arial" w:hAnsi="Arial" w:cs="Arial"/>
                <w:b/>
                <w:bCs/>
                <w:sz w:val="20"/>
                <w:szCs w:val="20"/>
                <w:u w:val="single"/>
              </w:rPr>
              <w:t>Column End</w:t>
            </w:r>
          </w:p>
        </w:tc>
      </w:tr>
    </w:tbl>
    <w:p w:rsidR="003A58FD" w:rsidRDefault="003A58FD" w:rsidP="003A58FD"/>
    <w:tbl>
      <w:tblPr>
        <w:tblW w:w="7778" w:type="dxa"/>
        <w:tblLook w:val="0000" w:firstRow="0" w:lastRow="0" w:firstColumn="0" w:lastColumn="0" w:noHBand="0" w:noVBand="0"/>
      </w:tblPr>
      <w:tblGrid>
        <w:gridCol w:w="5084"/>
        <w:gridCol w:w="1347"/>
        <w:gridCol w:w="1347"/>
      </w:tblGrid>
      <w:tr w:rsidR="003A58FD">
        <w:trPr>
          <w:trHeight w:val="286"/>
        </w:trPr>
        <w:tc>
          <w:tcPr>
            <w:tcW w:w="5084" w:type="dxa"/>
            <w:tcBorders>
              <w:top w:val="nil"/>
              <w:left w:val="nil"/>
              <w:bottom w:val="nil"/>
              <w:right w:val="nil"/>
            </w:tcBorders>
            <w:shd w:val="clear" w:color="auto" w:fill="auto"/>
            <w:noWrap/>
            <w:vAlign w:val="bottom"/>
          </w:tcPr>
          <w:p w:rsidR="003A58FD" w:rsidRDefault="003A58FD" w:rsidP="00991E41">
            <w:pPr>
              <w:rPr>
                <w:rFonts w:ascii="Arial" w:hAnsi="Arial" w:cs="Arial"/>
                <w:sz w:val="20"/>
                <w:szCs w:val="20"/>
              </w:rPr>
            </w:pPr>
            <w:r>
              <w:rPr>
                <w:rFonts w:ascii="Arial" w:hAnsi="Arial" w:cs="Arial"/>
                <w:sz w:val="20"/>
                <w:szCs w:val="20"/>
              </w:rPr>
              <w:t>Institution</w:t>
            </w:r>
          </w:p>
        </w:tc>
        <w:tc>
          <w:tcPr>
            <w:tcW w:w="1347" w:type="dxa"/>
            <w:tcBorders>
              <w:top w:val="nil"/>
              <w:left w:val="nil"/>
              <w:bottom w:val="nil"/>
              <w:right w:val="nil"/>
            </w:tcBorders>
            <w:shd w:val="clear" w:color="auto" w:fill="auto"/>
            <w:noWrap/>
            <w:vAlign w:val="bottom"/>
          </w:tcPr>
          <w:p w:rsidR="003A58FD" w:rsidRDefault="003A58FD" w:rsidP="00991E41">
            <w:pPr>
              <w:jc w:val="center"/>
              <w:rPr>
                <w:rFonts w:ascii="Arial" w:hAnsi="Arial" w:cs="Arial"/>
                <w:sz w:val="20"/>
                <w:szCs w:val="20"/>
              </w:rPr>
            </w:pPr>
            <w:r>
              <w:rPr>
                <w:rFonts w:ascii="Arial" w:hAnsi="Arial" w:cs="Arial"/>
                <w:sz w:val="20"/>
                <w:szCs w:val="20"/>
              </w:rPr>
              <w:t>1</w:t>
            </w:r>
          </w:p>
        </w:tc>
        <w:tc>
          <w:tcPr>
            <w:tcW w:w="1347" w:type="dxa"/>
            <w:tcBorders>
              <w:top w:val="nil"/>
              <w:left w:val="nil"/>
              <w:bottom w:val="nil"/>
              <w:right w:val="nil"/>
            </w:tcBorders>
            <w:shd w:val="clear" w:color="auto" w:fill="auto"/>
            <w:noWrap/>
            <w:vAlign w:val="bottom"/>
          </w:tcPr>
          <w:p w:rsidR="003A58FD" w:rsidRDefault="003A58FD" w:rsidP="00991E41">
            <w:pPr>
              <w:jc w:val="center"/>
              <w:rPr>
                <w:rFonts w:ascii="Arial" w:hAnsi="Arial" w:cs="Arial"/>
                <w:sz w:val="20"/>
                <w:szCs w:val="20"/>
              </w:rPr>
            </w:pPr>
            <w:r>
              <w:rPr>
                <w:rFonts w:ascii="Arial" w:hAnsi="Arial" w:cs="Arial"/>
                <w:sz w:val="20"/>
                <w:szCs w:val="20"/>
              </w:rPr>
              <w:t>2</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rsidP="00991E41">
            <w:pPr>
              <w:rPr>
                <w:rFonts w:ascii="Arial" w:hAnsi="Arial" w:cs="Arial"/>
                <w:sz w:val="20"/>
                <w:szCs w:val="20"/>
              </w:rPr>
            </w:pPr>
            <w:r>
              <w:rPr>
                <w:rFonts w:ascii="Arial" w:hAnsi="Arial" w:cs="Arial"/>
                <w:sz w:val="20"/>
                <w:szCs w:val="20"/>
              </w:rPr>
              <w:t>System</w:t>
            </w:r>
          </w:p>
        </w:tc>
        <w:tc>
          <w:tcPr>
            <w:tcW w:w="1347" w:type="dxa"/>
            <w:tcBorders>
              <w:top w:val="nil"/>
              <w:left w:val="nil"/>
              <w:bottom w:val="nil"/>
              <w:right w:val="nil"/>
            </w:tcBorders>
            <w:shd w:val="clear" w:color="auto" w:fill="auto"/>
            <w:noWrap/>
            <w:vAlign w:val="bottom"/>
          </w:tcPr>
          <w:p w:rsidR="003A58FD" w:rsidRDefault="003A58FD" w:rsidP="00991E41">
            <w:pPr>
              <w:jc w:val="center"/>
              <w:rPr>
                <w:rFonts w:ascii="Arial" w:hAnsi="Arial" w:cs="Arial"/>
                <w:sz w:val="20"/>
                <w:szCs w:val="20"/>
              </w:rPr>
            </w:pPr>
            <w:r>
              <w:rPr>
                <w:rFonts w:ascii="Arial" w:hAnsi="Arial" w:cs="Arial"/>
                <w:sz w:val="20"/>
                <w:szCs w:val="20"/>
              </w:rPr>
              <w:t>3</w:t>
            </w:r>
          </w:p>
        </w:tc>
        <w:tc>
          <w:tcPr>
            <w:tcW w:w="1347" w:type="dxa"/>
            <w:tcBorders>
              <w:top w:val="nil"/>
              <w:left w:val="nil"/>
              <w:bottom w:val="nil"/>
              <w:right w:val="nil"/>
            </w:tcBorders>
            <w:shd w:val="clear" w:color="auto" w:fill="auto"/>
            <w:noWrap/>
            <w:vAlign w:val="bottom"/>
          </w:tcPr>
          <w:p w:rsidR="003A58FD" w:rsidRDefault="003A58FD" w:rsidP="00991E41">
            <w:pPr>
              <w:jc w:val="center"/>
              <w:rPr>
                <w:rFonts w:ascii="Arial" w:hAnsi="Arial" w:cs="Arial"/>
                <w:sz w:val="20"/>
                <w:szCs w:val="20"/>
              </w:rPr>
            </w:pPr>
            <w:r>
              <w:rPr>
                <w:rFonts w:ascii="Arial" w:hAnsi="Arial" w:cs="Arial"/>
                <w:sz w:val="20"/>
                <w:szCs w:val="20"/>
              </w:rPr>
              <w:t>3</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rsidP="00991E41">
            <w:pPr>
              <w:rPr>
                <w:rFonts w:ascii="Arial" w:hAnsi="Arial" w:cs="Arial"/>
                <w:sz w:val="20"/>
                <w:szCs w:val="20"/>
              </w:rPr>
            </w:pPr>
            <w:r>
              <w:rPr>
                <w:rFonts w:ascii="Arial" w:hAnsi="Arial" w:cs="Arial"/>
                <w:sz w:val="20"/>
                <w:szCs w:val="20"/>
              </w:rPr>
              <w:t>Student ID Number</w:t>
            </w:r>
          </w:p>
        </w:tc>
        <w:tc>
          <w:tcPr>
            <w:tcW w:w="1347" w:type="dxa"/>
            <w:tcBorders>
              <w:top w:val="nil"/>
              <w:left w:val="nil"/>
              <w:bottom w:val="nil"/>
              <w:right w:val="nil"/>
            </w:tcBorders>
            <w:shd w:val="clear" w:color="auto" w:fill="auto"/>
            <w:noWrap/>
            <w:vAlign w:val="bottom"/>
          </w:tcPr>
          <w:p w:rsidR="003A58FD" w:rsidRDefault="003A58FD" w:rsidP="00991E41">
            <w:pPr>
              <w:jc w:val="center"/>
              <w:rPr>
                <w:rFonts w:ascii="Arial" w:hAnsi="Arial" w:cs="Arial"/>
                <w:sz w:val="20"/>
                <w:szCs w:val="20"/>
              </w:rPr>
            </w:pPr>
            <w:r>
              <w:rPr>
                <w:rFonts w:ascii="Arial" w:hAnsi="Arial" w:cs="Arial"/>
                <w:sz w:val="20"/>
                <w:szCs w:val="20"/>
              </w:rPr>
              <w:t>4</w:t>
            </w:r>
          </w:p>
        </w:tc>
        <w:tc>
          <w:tcPr>
            <w:tcW w:w="1347" w:type="dxa"/>
            <w:tcBorders>
              <w:top w:val="nil"/>
              <w:left w:val="nil"/>
              <w:bottom w:val="nil"/>
              <w:right w:val="nil"/>
            </w:tcBorders>
            <w:shd w:val="clear" w:color="auto" w:fill="auto"/>
            <w:noWrap/>
            <w:vAlign w:val="bottom"/>
          </w:tcPr>
          <w:p w:rsidR="003A58FD" w:rsidRDefault="003A58FD" w:rsidP="00991E41">
            <w:pPr>
              <w:jc w:val="center"/>
              <w:rPr>
                <w:rFonts w:ascii="Arial" w:hAnsi="Arial" w:cs="Arial"/>
                <w:sz w:val="20"/>
                <w:szCs w:val="20"/>
              </w:rPr>
            </w:pPr>
            <w:r>
              <w:rPr>
                <w:rFonts w:ascii="Arial" w:hAnsi="Arial" w:cs="Arial"/>
                <w:sz w:val="20"/>
                <w:szCs w:val="20"/>
              </w:rPr>
              <w:t>12</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Year of Registration</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13</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16</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Term of Registration</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17</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17</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Amount of Pell Grant Award</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18</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25</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Amount of Federal Aid (Including Pell Grant)</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26</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33</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Amount of TSAA Award</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34</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41</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Amount of State Aid (Including TSAA)</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42</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49</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Amount of Institutional Aid</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50</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57</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Amount of Student Loan (Subsidized)</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58</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65</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Amount of Student Loan (Unsubsidized)</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66</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73</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r>
              <w:rPr>
                <w:rFonts w:ascii="Arial" w:hAnsi="Arial" w:cs="Arial"/>
                <w:sz w:val="20"/>
                <w:szCs w:val="20"/>
              </w:rPr>
              <w:t>Amount of Other Aid</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74</w:t>
            </w: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r>
              <w:rPr>
                <w:rFonts w:ascii="Arial" w:hAnsi="Arial" w:cs="Arial"/>
                <w:sz w:val="20"/>
                <w:szCs w:val="20"/>
              </w:rPr>
              <w:t>81</w:t>
            </w: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rsidP="003A58FD">
            <w:pPr>
              <w:jc w:val="both"/>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p w:rsidR="00A05482" w:rsidRDefault="00A05482">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r w:rsidR="003A58FD">
        <w:trPr>
          <w:trHeight w:val="286"/>
        </w:trPr>
        <w:tc>
          <w:tcPr>
            <w:tcW w:w="5084" w:type="dxa"/>
            <w:tcBorders>
              <w:top w:val="nil"/>
              <w:left w:val="nil"/>
              <w:bottom w:val="nil"/>
              <w:right w:val="nil"/>
            </w:tcBorders>
            <w:shd w:val="clear" w:color="auto" w:fill="auto"/>
            <w:noWrap/>
            <w:vAlign w:val="bottom"/>
          </w:tcPr>
          <w:p w:rsidR="003A58FD" w:rsidRDefault="003A58FD">
            <w:pP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c>
          <w:tcPr>
            <w:tcW w:w="1347" w:type="dxa"/>
            <w:tcBorders>
              <w:top w:val="nil"/>
              <w:left w:val="nil"/>
              <w:bottom w:val="nil"/>
              <w:right w:val="nil"/>
            </w:tcBorders>
            <w:shd w:val="clear" w:color="auto" w:fill="auto"/>
            <w:noWrap/>
            <w:vAlign w:val="bottom"/>
          </w:tcPr>
          <w:p w:rsidR="003A58FD" w:rsidRDefault="003A58FD">
            <w:pPr>
              <w:jc w:val="center"/>
              <w:rPr>
                <w:rFonts w:ascii="Arial" w:hAnsi="Arial" w:cs="Arial"/>
                <w:sz w:val="20"/>
                <w:szCs w:val="20"/>
              </w:rPr>
            </w:pPr>
          </w:p>
        </w:tc>
      </w:tr>
    </w:tbl>
    <w:p w:rsidR="003A58FD" w:rsidRDefault="003A58FD" w:rsidP="003A58FD">
      <w:r>
        <w:t>Note: All amounts in the financial aid file are integers, the decimal is understood.</w:t>
      </w:r>
    </w:p>
    <w:p w:rsidR="003A58FD" w:rsidRDefault="003A58FD" w:rsidP="00C32DFE">
      <w:pPr>
        <w:ind w:firstLine="720"/>
        <w:jc w:val="both"/>
      </w:pPr>
      <w:r>
        <w:t xml:space="preserve">  $10,000.00 = 1000000</w:t>
      </w:r>
    </w:p>
    <w:p w:rsidR="007146E9" w:rsidRPr="000A2897" w:rsidRDefault="006F0DF4" w:rsidP="00177428">
      <w:pPr>
        <w:rPr>
          <w:b/>
          <w:sz w:val="32"/>
          <w:szCs w:val="32"/>
        </w:rPr>
      </w:pPr>
      <w:r>
        <w:rPr>
          <w:b/>
          <w:sz w:val="40"/>
          <w:szCs w:val="40"/>
        </w:rPr>
        <w:br w:type="page"/>
      </w:r>
      <w:r w:rsidR="007146E9" w:rsidRPr="000A2897">
        <w:rPr>
          <w:b/>
          <w:sz w:val="32"/>
          <w:szCs w:val="32"/>
        </w:rPr>
        <w:lastRenderedPageBreak/>
        <w:t xml:space="preserve">Public Institution Data </w:t>
      </w:r>
      <w:r w:rsidR="00AE33B7" w:rsidRPr="000A2897">
        <w:rPr>
          <w:b/>
          <w:sz w:val="32"/>
          <w:szCs w:val="32"/>
        </w:rPr>
        <w:t>Dictionary</w:t>
      </w:r>
    </w:p>
    <w:p w:rsidR="00177428" w:rsidRDefault="00177428" w:rsidP="00177428">
      <w:r w:rsidRPr="00177428">
        <w:rPr>
          <w:u w:val="single"/>
        </w:rPr>
        <w:t xml:space="preserve">                          Element</w:t>
      </w:r>
      <w:r w:rsidRPr="00177428">
        <w:rPr>
          <w:u w:val="single"/>
        </w:rPr>
        <w:tab/>
      </w:r>
      <w:r w:rsidRPr="00177428">
        <w:rPr>
          <w:u w:val="single"/>
        </w:rPr>
        <w:tab/>
      </w:r>
      <w:r>
        <w:rPr>
          <w:u w:val="single"/>
        </w:rPr>
        <w:t xml:space="preserve">    </w:t>
      </w:r>
      <w:r w:rsidR="0038696B">
        <w:tab/>
      </w:r>
      <w:r w:rsidR="0038696B">
        <w:tab/>
      </w:r>
      <w:r w:rsidR="0038696B">
        <w:tab/>
        <w:t xml:space="preserve">  </w:t>
      </w:r>
      <w:r w:rsidR="0038696B">
        <w:tab/>
      </w:r>
      <w:r w:rsidRPr="00177428">
        <w:rPr>
          <w:u w:val="single"/>
        </w:rPr>
        <w:t>Page Number</w:t>
      </w:r>
    </w:p>
    <w:p w:rsidR="00177428" w:rsidRPr="00177428" w:rsidRDefault="00177428" w:rsidP="00177428">
      <w:r w:rsidRPr="00177428">
        <w:t>Institution</w:t>
      </w:r>
      <w:r w:rsidR="000A2897">
        <w:tab/>
      </w:r>
      <w:r w:rsidR="000A2897">
        <w:tab/>
      </w:r>
      <w:r w:rsidR="000A2897">
        <w:tab/>
      </w:r>
      <w:r w:rsidR="000A2897">
        <w:tab/>
      </w:r>
      <w:r w:rsidR="000A2897">
        <w:tab/>
      </w:r>
      <w:r w:rsidR="000A2897">
        <w:tab/>
      </w:r>
      <w:r w:rsidR="000A2897">
        <w:tab/>
      </w:r>
      <w:r w:rsidR="000A2897">
        <w:tab/>
      </w:r>
      <w:r w:rsidR="000A2897">
        <w:tab/>
        <w:t>1</w:t>
      </w:r>
      <w:r w:rsidR="00CE04BB">
        <w:t>2</w:t>
      </w:r>
    </w:p>
    <w:p w:rsidR="00177428" w:rsidRPr="00177428" w:rsidRDefault="00177428" w:rsidP="00177428">
      <w:r w:rsidRPr="00177428">
        <w:t>System</w:t>
      </w:r>
      <w:r w:rsidR="000A2897">
        <w:tab/>
      </w:r>
      <w:r w:rsidR="000A2897">
        <w:tab/>
      </w:r>
      <w:r w:rsidR="000A2897">
        <w:tab/>
      </w:r>
      <w:r w:rsidR="000A2897">
        <w:tab/>
      </w:r>
      <w:r w:rsidR="000A2897">
        <w:tab/>
      </w:r>
      <w:r w:rsidR="000A2897">
        <w:tab/>
      </w:r>
      <w:r w:rsidR="000A2897">
        <w:tab/>
      </w:r>
      <w:r w:rsidR="000A2897">
        <w:tab/>
      </w:r>
      <w:r w:rsidR="000A2897">
        <w:tab/>
      </w:r>
      <w:r w:rsidR="000A2897">
        <w:tab/>
      </w:r>
      <w:r w:rsidR="00CE04BB">
        <w:t>13</w:t>
      </w:r>
    </w:p>
    <w:p w:rsidR="00177428" w:rsidRDefault="00177428" w:rsidP="00177428">
      <w:r w:rsidRPr="00177428">
        <w:t>Student ID Number</w:t>
      </w:r>
      <w:r w:rsidR="000A2897">
        <w:tab/>
      </w:r>
      <w:r w:rsidR="000A2897">
        <w:tab/>
      </w:r>
      <w:r w:rsidR="000A2897">
        <w:tab/>
      </w:r>
      <w:r w:rsidR="000A2897">
        <w:tab/>
      </w:r>
      <w:r w:rsidR="000A2897">
        <w:tab/>
      </w:r>
      <w:r w:rsidR="000A2897">
        <w:tab/>
      </w:r>
      <w:r w:rsidR="000A2897">
        <w:tab/>
      </w:r>
      <w:r w:rsidR="000A2897">
        <w:tab/>
      </w:r>
      <w:r w:rsidR="00CE04BB">
        <w:t>14</w:t>
      </w:r>
    </w:p>
    <w:p w:rsidR="009965BC" w:rsidRDefault="00CE04BB" w:rsidP="00177428">
      <w:r>
        <w:t>First Name</w:t>
      </w:r>
      <w:r>
        <w:tab/>
      </w:r>
      <w:r>
        <w:tab/>
      </w:r>
      <w:r>
        <w:tab/>
      </w:r>
      <w:r>
        <w:tab/>
      </w:r>
      <w:r>
        <w:tab/>
      </w:r>
      <w:r>
        <w:tab/>
      </w:r>
      <w:r>
        <w:tab/>
      </w:r>
      <w:r>
        <w:tab/>
      </w:r>
      <w:r>
        <w:tab/>
      </w:r>
      <w:r w:rsidR="00D039BB">
        <w:t>15</w:t>
      </w:r>
    </w:p>
    <w:p w:rsidR="009965BC" w:rsidRDefault="00D039BB" w:rsidP="00177428">
      <w:r>
        <w:t>Middle Initial</w:t>
      </w:r>
      <w:r>
        <w:tab/>
      </w:r>
      <w:r>
        <w:tab/>
      </w:r>
      <w:r>
        <w:tab/>
      </w:r>
      <w:r>
        <w:tab/>
      </w:r>
      <w:r>
        <w:tab/>
      </w:r>
      <w:r>
        <w:tab/>
      </w:r>
      <w:r>
        <w:tab/>
      </w:r>
      <w:r>
        <w:tab/>
      </w:r>
      <w:r>
        <w:tab/>
        <w:t>16</w:t>
      </w:r>
    </w:p>
    <w:p w:rsidR="009965BC" w:rsidRPr="00177428" w:rsidRDefault="00D039BB" w:rsidP="00177428">
      <w:r>
        <w:t>Last Name</w:t>
      </w:r>
      <w:r>
        <w:tab/>
      </w:r>
      <w:r>
        <w:tab/>
      </w:r>
      <w:r>
        <w:tab/>
      </w:r>
      <w:r>
        <w:tab/>
      </w:r>
      <w:r>
        <w:tab/>
      </w:r>
      <w:r>
        <w:tab/>
      </w:r>
      <w:r>
        <w:tab/>
      </w:r>
      <w:r>
        <w:tab/>
      </w:r>
      <w:r>
        <w:tab/>
        <w:t>17</w:t>
      </w:r>
    </w:p>
    <w:p w:rsidR="00177428" w:rsidRPr="00177428" w:rsidRDefault="00177428" w:rsidP="00177428">
      <w:r w:rsidRPr="00177428">
        <w:t>Gender</w:t>
      </w:r>
      <w:r w:rsidR="007F3BCF">
        <w:tab/>
      </w:r>
      <w:r w:rsidR="007F3BCF">
        <w:tab/>
      </w:r>
      <w:r w:rsidR="007F3BCF">
        <w:tab/>
      </w:r>
      <w:r w:rsidR="007F3BCF">
        <w:tab/>
      </w:r>
      <w:r w:rsidR="007F3BCF">
        <w:tab/>
      </w:r>
      <w:r w:rsidR="007F3BCF">
        <w:tab/>
      </w:r>
      <w:r w:rsidR="007F3BCF">
        <w:tab/>
      </w:r>
      <w:r w:rsidR="007F3BCF">
        <w:tab/>
      </w:r>
      <w:r w:rsidR="007F3BCF">
        <w:tab/>
      </w:r>
      <w:r w:rsidR="007F3BCF">
        <w:tab/>
      </w:r>
      <w:r w:rsidR="00D039BB">
        <w:t>18</w:t>
      </w:r>
    </w:p>
    <w:p w:rsidR="00177428" w:rsidRPr="00177428" w:rsidRDefault="0084447B" w:rsidP="00177428">
      <w:r>
        <w:t>Date</w:t>
      </w:r>
      <w:r w:rsidR="00177428" w:rsidRPr="00177428">
        <w:t xml:space="preserve"> of Birth</w:t>
      </w:r>
      <w:r w:rsidR="003B53F7">
        <w:tab/>
      </w:r>
      <w:r w:rsidR="003B53F7">
        <w:tab/>
      </w:r>
      <w:r w:rsidR="003B53F7">
        <w:tab/>
      </w:r>
      <w:r w:rsidR="003B53F7">
        <w:tab/>
      </w:r>
      <w:r w:rsidR="003B53F7">
        <w:tab/>
      </w:r>
      <w:r w:rsidR="000A2897">
        <w:tab/>
      </w:r>
      <w:r w:rsidR="000A2897">
        <w:tab/>
      </w:r>
      <w:r w:rsidR="000A2897">
        <w:tab/>
      </w:r>
      <w:r w:rsidR="000A2897">
        <w:tab/>
      </w:r>
      <w:r w:rsidR="00D039BB">
        <w:t>19</w:t>
      </w:r>
    </w:p>
    <w:p w:rsidR="00177428" w:rsidRPr="00177428" w:rsidRDefault="00177428" w:rsidP="00177428">
      <w:r w:rsidRPr="00177428">
        <w:t>Race</w:t>
      </w:r>
      <w:r w:rsidR="003B53F7">
        <w:tab/>
      </w:r>
      <w:r w:rsidR="003B53F7">
        <w:tab/>
      </w:r>
      <w:r w:rsidR="003B53F7">
        <w:tab/>
      </w:r>
      <w:r w:rsidR="003B53F7">
        <w:tab/>
      </w:r>
      <w:r w:rsidR="003B53F7">
        <w:tab/>
      </w:r>
      <w:r w:rsidR="003B53F7">
        <w:tab/>
      </w:r>
      <w:r w:rsidR="003B53F7">
        <w:tab/>
      </w:r>
      <w:r w:rsidR="003B53F7">
        <w:tab/>
      </w:r>
      <w:r w:rsidR="003B53F7">
        <w:tab/>
      </w:r>
      <w:r w:rsidR="003B53F7">
        <w:tab/>
      </w:r>
      <w:r w:rsidR="00D039BB">
        <w:t>20</w:t>
      </w:r>
    </w:p>
    <w:p w:rsidR="00177428" w:rsidRPr="00177428" w:rsidRDefault="00177428" w:rsidP="00177428">
      <w:r w:rsidRPr="00177428">
        <w:t>Resident Status</w:t>
      </w:r>
      <w:r w:rsidR="005264CE">
        <w:tab/>
      </w:r>
      <w:r w:rsidR="005264CE">
        <w:tab/>
      </w:r>
      <w:r w:rsidR="005264CE">
        <w:tab/>
      </w:r>
      <w:r w:rsidR="005264CE">
        <w:tab/>
      </w:r>
      <w:r w:rsidR="005264CE">
        <w:tab/>
      </w:r>
      <w:r w:rsidR="005264CE">
        <w:tab/>
      </w:r>
      <w:r w:rsidR="005264CE">
        <w:tab/>
      </w:r>
      <w:r w:rsidR="005264CE">
        <w:tab/>
      </w:r>
      <w:r w:rsidR="001C4177">
        <w:t>21</w:t>
      </w:r>
    </w:p>
    <w:p w:rsidR="00177428" w:rsidRPr="00177428" w:rsidRDefault="00177428" w:rsidP="00177428">
      <w:r w:rsidRPr="00177428">
        <w:t>Lottery Residency Status</w:t>
      </w:r>
      <w:r w:rsidR="005264CE">
        <w:tab/>
      </w:r>
      <w:r w:rsidR="005264CE">
        <w:tab/>
      </w:r>
      <w:r w:rsidR="005264CE">
        <w:tab/>
      </w:r>
      <w:r w:rsidR="005264CE">
        <w:tab/>
      </w:r>
      <w:r w:rsidR="005264CE">
        <w:tab/>
      </w:r>
      <w:r w:rsidR="005264CE">
        <w:tab/>
      </w:r>
      <w:r w:rsidR="005264CE">
        <w:tab/>
      </w:r>
      <w:r w:rsidR="001C4177">
        <w:t>22</w:t>
      </w:r>
    </w:p>
    <w:p w:rsidR="00177428" w:rsidRPr="00177428" w:rsidRDefault="00177428" w:rsidP="00177428">
      <w:r w:rsidRPr="00177428">
        <w:t>Citizenship Status</w:t>
      </w:r>
      <w:r w:rsidR="00EC1179">
        <w:tab/>
      </w:r>
      <w:r w:rsidR="00EC1179">
        <w:tab/>
      </w:r>
      <w:r w:rsidR="00EC1179">
        <w:tab/>
      </w:r>
      <w:r w:rsidR="00EC1179">
        <w:tab/>
      </w:r>
      <w:r w:rsidR="00EC1179">
        <w:tab/>
      </w:r>
      <w:r w:rsidR="00EC1179">
        <w:tab/>
      </w:r>
      <w:r w:rsidR="00EC1179">
        <w:tab/>
      </w:r>
      <w:r w:rsidR="00EC1179">
        <w:tab/>
      </w:r>
      <w:r w:rsidR="001C4177">
        <w:t>23</w:t>
      </w:r>
      <w:r w:rsidR="00B60D3A">
        <w:tab/>
      </w:r>
    </w:p>
    <w:p w:rsidR="00177428" w:rsidRPr="00177428" w:rsidRDefault="00177428" w:rsidP="00177428">
      <w:r w:rsidRPr="00177428">
        <w:t>ZIP code of Permanent Residence</w:t>
      </w:r>
      <w:r w:rsidR="00EC1179">
        <w:tab/>
      </w:r>
      <w:r w:rsidR="00EC1179">
        <w:tab/>
      </w:r>
      <w:r w:rsidR="00EC1179">
        <w:tab/>
      </w:r>
      <w:r w:rsidR="00EC1179">
        <w:tab/>
      </w:r>
      <w:r w:rsidR="00EC1179">
        <w:tab/>
      </w:r>
      <w:r w:rsidR="00EC1179">
        <w:tab/>
      </w:r>
      <w:r w:rsidR="001C4177">
        <w:t>24</w:t>
      </w:r>
    </w:p>
    <w:p w:rsidR="00177428" w:rsidRPr="00177428" w:rsidRDefault="00177428" w:rsidP="00177428">
      <w:r w:rsidRPr="00177428">
        <w:t>State Code</w:t>
      </w:r>
      <w:r w:rsidR="00EC1179">
        <w:tab/>
      </w:r>
      <w:r w:rsidR="00EC1179">
        <w:tab/>
      </w:r>
      <w:r w:rsidR="00EC1179">
        <w:tab/>
      </w:r>
      <w:r w:rsidR="00EC1179">
        <w:tab/>
      </w:r>
      <w:r w:rsidR="00EC1179">
        <w:tab/>
      </w:r>
      <w:r w:rsidR="00EC1179">
        <w:tab/>
      </w:r>
      <w:r w:rsidR="00EC1179">
        <w:tab/>
      </w:r>
      <w:r w:rsidR="00EC1179">
        <w:tab/>
      </w:r>
      <w:r w:rsidR="00EC1179">
        <w:tab/>
      </w:r>
      <w:r w:rsidR="001C4177">
        <w:t>25</w:t>
      </w:r>
    </w:p>
    <w:p w:rsidR="00177428" w:rsidRPr="00177428" w:rsidRDefault="00177428" w:rsidP="00177428">
      <w:r w:rsidRPr="00177428">
        <w:t>County of Permanent Residence</w:t>
      </w:r>
      <w:r w:rsidR="000E3234">
        <w:tab/>
      </w:r>
      <w:r w:rsidR="000E3234">
        <w:tab/>
      </w:r>
      <w:r w:rsidR="000E3234">
        <w:tab/>
      </w:r>
      <w:r w:rsidR="000E3234">
        <w:tab/>
      </w:r>
      <w:r w:rsidR="000E3234">
        <w:tab/>
      </w:r>
      <w:r w:rsidR="000E3234">
        <w:tab/>
      </w:r>
      <w:r w:rsidR="001C4177">
        <w:t>26</w:t>
      </w:r>
    </w:p>
    <w:p w:rsidR="00177428" w:rsidRPr="00177428" w:rsidRDefault="00091941" w:rsidP="00177428">
      <w:r>
        <w:t xml:space="preserve">Previous </w:t>
      </w:r>
      <w:r w:rsidR="00177428" w:rsidRPr="00177428">
        <w:t>Registration Type</w:t>
      </w:r>
      <w:r>
        <w:tab/>
      </w:r>
      <w:r>
        <w:tab/>
      </w:r>
      <w:r>
        <w:tab/>
      </w:r>
      <w:r>
        <w:tab/>
      </w:r>
      <w:r>
        <w:tab/>
      </w:r>
      <w:r>
        <w:tab/>
      </w:r>
      <w:r w:rsidR="003B53F7">
        <w:tab/>
      </w:r>
      <w:r w:rsidR="001C4177">
        <w:t>27</w:t>
      </w:r>
    </w:p>
    <w:p w:rsidR="00177428" w:rsidRPr="00177428" w:rsidRDefault="00177428" w:rsidP="00177428">
      <w:r w:rsidRPr="00177428">
        <w:t>Registration Type</w:t>
      </w:r>
      <w:r w:rsidR="000E3234">
        <w:tab/>
      </w:r>
      <w:r w:rsidR="000E3234">
        <w:tab/>
      </w:r>
      <w:r w:rsidR="000E3234">
        <w:tab/>
      </w:r>
      <w:r w:rsidR="000E3234">
        <w:tab/>
      </w:r>
      <w:r w:rsidR="000E3234">
        <w:tab/>
      </w:r>
      <w:r w:rsidR="000E3234">
        <w:tab/>
      </w:r>
      <w:r w:rsidR="000E3234">
        <w:tab/>
      </w:r>
      <w:r w:rsidR="000E3234">
        <w:tab/>
      </w:r>
      <w:r w:rsidR="001C4177">
        <w:t>28</w:t>
      </w:r>
    </w:p>
    <w:p w:rsidR="000A2897" w:rsidRDefault="00177428" w:rsidP="00177428">
      <w:r w:rsidRPr="00177428">
        <w:t>Year of Registration</w:t>
      </w:r>
      <w:r w:rsidR="000E3234">
        <w:tab/>
      </w:r>
      <w:r w:rsidR="000E3234">
        <w:tab/>
      </w:r>
      <w:r w:rsidR="000E3234">
        <w:tab/>
      </w:r>
      <w:r w:rsidR="000E3234">
        <w:tab/>
      </w:r>
      <w:r w:rsidR="000E3234">
        <w:tab/>
      </w:r>
      <w:r w:rsidR="000E3234">
        <w:tab/>
      </w:r>
      <w:r w:rsidR="000E3234">
        <w:tab/>
      </w:r>
      <w:r w:rsidR="000E3234">
        <w:tab/>
      </w:r>
      <w:r w:rsidR="001C4177">
        <w:t>30</w:t>
      </w:r>
    </w:p>
    <w:p w:rsidR="00177428" w:rsidRPr="00177428" w:rsidRDefault="00177428" w:rsidP="00177428">
      <w:r w:rsidRPr="00177428">
        <w:t>Term of Registration</w:t>
      </w:r>
      <w:r w:rsidR="007E105D">
        <w:tab/>
      </w:r>
      <w:r w:rsidR="007E105D">
        <w:tab/>
      </w:r>
      <w:r w:rsidR="007E105D">
        <w:tab/>
      </w:r>
      <w:r w:rsidR="007E105D">
        <w:tab/>
      </w:r>
      <w:r w:rsidR="007E105D">
        <w:tab/>
      </w:r>
      <w:r w:rsidR="007E105D">
        <w:tab/>
      </w:r>
      <w:r w:rsidR="007E105D">
        <w:tab/>
      </w:r>
      <w:r w:rsidR="007E105D">
        <w:tab/>
      </w:r>
      <w:r w:rsidR="001C4177">
        <w:t>31</w:t>
      </w:r>
    </w:p>
    <w:p w:rsidR="00177428" w:rsidRPr="00177428" w:rsidRDefault="00177428" w:rsidP="00177428">
      <w:r w:rsidRPr="00177428">
        <w:t>Student Level</w:t>
      </w:r>
      <w:r w:rsidR="000E3234">
        <w:tab/>
      </w:r>
      <w:r w:rsidR="000E3234">
        <w:tab/>
      </w:r>
      <w:r w:rsidR="000E3234">
        <w:tab/>
      </w:r>
      <w:r w:rsidR="000E3234">
        <w:tab/>
      </w:r>
      <w:r w:rsidR="000E3234">
        <w:tab/>
      </w:r>
      <w:r w:rsidR="000E3234">
        <w:tab/>
      </w:r>
      <w:r w:rsidR="000E3234">
        <w:tab/>
      </w:r>
      <w:r w:rsidR="000E3234">
        <w:tab/>
      </w:r>
      <w:r w:rsidR="000E3234">
        <w:tab/>
      </w:r>
      <w:r w:rsidR="001C4177">
        <w:t>32</w:t>
      </w:r>
    </w:p>
    <w:p w:rsidR="00CE54A6" w:rsidRDefault="00177428" w:rsidP="00177428">
      <w:r w:rsidRPr="00177428">
        <w:t>Transfer Institution</w:t>
      </w:r>
      <w:r w:rsidR="000E3234">
        <w:tab/>
      </w:r>
      <w:r w:rsidR="000E3234">
        <w:tab/>
      </w:r>
      <w:r w:rsidR="000E3234">
        <w:tab/>
      </w:r>
      <w:r w:rsidR="000E3234">
        <w:tab/>
      </w:r>
      <w:r w:rsidR="000E3234">
        <w:tab/>
      </w:r>
      <w:r w:rsidR="000E3234">
        <w:tab/>
      </w:r>
      <w:r w:rsidR="000E3234">
        <w:tab/>
      </w:r>
      <w:r w:rsidR="000E3234">
        <w:tab/>
      </w:r>
      <w:r w:rsidR="000030B5">
        <w:t>35</w:t>
      </w:r>
    </w:p>
    <w:p w:rsidR="00177428" w:rsidRPr="00177428" w:rsidRDefault="00177428" w:rsidP="00177428">
      <w:r w:rsidRPr="00177428">
        <w:t>Student Major</w:t>
      </w:r>
      <w:r w:rsidRPr="00177428">
        <w:tab/>
      </w:r>
      <w:r w:rsidR="008010A1">
        <w:tab/>
      </w:r>
      <w:r w:rsidR="008010A1">
        <w:tab/>
      </w:r>
      <w:r w:rsidR="008010A1">
        <w:tab/>
      </w:r>
      <w:r w:rsidR="008010A1">
        <w:tab/>
      </w:r>
      <w:r w:rsidR="008010A1">
        <w:tab/>
      </w:r>
      <w:r w:rsidR="008010A1">
        <w:tab/>
      </w:r>
      <w:r w:rsidR="008010A1">
        <w:tab/>
      </w:r>
      <w:r w:rsidR="008010A1">
        <w:tab/>
      </w:r>
      <w:r w:rsidR="000030B5">
        <w:t>36</w:t>
      </w:r>
    </w:p>
    <w:p w:rsidR="00177428" w:rsidRPr="00177428" w:rsidRDefault="00177428" w:rsidP="00177428">
      <w:r w:rsidRPr="00177428">
        <w:t xml:space="preserve">Credit Type </w:t>
      </w:r>
      <w:r w:rsidR="008010A1">
        <w:tab/>
      </w:r>
      <w:r w:rsidR="008010A1">
        <w:tab/>
      </w:r>
      <w:r w:rsidR="008010A1">
        <w:tab/>
      </w:r>
      <w:r w:rsidR="008010A1">
        <w:tab/>
      </w:r>
      <w:r w:rsidR="008010A1">
        <w:tab/>
      </w:r>
      <w:r w:rsidR="008010A1">
        <w:tab/>
      </w:r>
      <w:r w:rsidR="008010A1">
        <w:tab/>
      </w:r>
      <w:r w:rsidR="008010A1">
        <w:tab/>
      </w:r>
      <w:r w:rsidR="008010A1">
        <w:tab/>
      </w:r>
      <w:r w:rsidR="000030B5">
        <w:t>39</w:t>
      </w:r>
    </w:p>
    <w:p w:rsidR="00177428" w:rsidRPr="00177428" w:rsidRDefault="00177428" w:rsidP="00177428">
      <w:r w:rsidRPr="00177428">
        <w:t xml:space="preserve">Delivery Method </w:t>
      </w:r>
      <w:r w:rsidR="008010A1">
        <w:tab/>
      </w:r>
      <w:r w:rsidR="008010A1">
        <w:tab/>
      </w:r>
      <w:r w:rsidR="008010A1">
        <w:tab/>
      </w:r>
      <w:r w:rsidR="008010A1">
        <w:tab/>
      </w:r>
      <w:r w:rsidR="008010A1">
        <w:tab/>
      </w:r>
      <w:r w:rsidR="008010A1">
        <w:tab/>
      </w:r>
      <w:r w:rsidR="008010A1">
        <w:tab/>
      </w:r>
      <w:r w:rsidR="008010A1">
        <w:tab/>
      </w:r>
      <w:r w:rsidR="000030B5">
        <w:t>43</w:t>
      </w:r>
    </w:p>
    <w:p w:rsidR="00177428" w:rsidRPr="00177428" w:rsidRDefault="0022323C" w:rsidP="00177428">
      <w:r>
        <w:t xml:space="preserve">Credit Hours </w:t>
      </w:r>
      <w:r>
        <w:tab/>
      </w:r>
      <w:r>
        <w:tab/>
      </w:r>
      <w:r>
        <w:tab/>
      </w:r>
      <w:r>
        <w:tab/>
      </w:r>
      <w:r>
        <w:tab/>
      </w:r>
      <w:r>
        <w:tab/>
      </w:r>
      <w:r>
        <w:tab/>
      </w:r>
      <w:r>
        <w:tab/>
      </w:r>
      <w:r>
        <w:tab/>
      </w:r>
      <w:r w:rsidR="000030B5">
        <w:t>45</w:t>
      </w:r>
    </w:p>
    <w:p w:rsidR="00177428" w:rsidRPr="00177428" w:rsidRDefault="00177428" w:rsidP="00177428">
      <w:r w:rsidRPr="00177428">
        <w:t xml:space="preserve">Fee Paying Status </w:t>
      </w:r>
      <w:r w:rsidR="006F648F">
        <w:tab/>
      </w:r>
      <w:r w:rsidR="006F648F">
        <w:tab/>
      </w:r>
      <w:r w:rsidR="006F648F">
        <w:tab/>
      </w:r>
      <w:r w:rsidR="006F648F">
        <w:tab/>
      </w:r>
      <w:r w:rsidR="006F648F">
        <w:tab/>
      </w:r>
      <w:r w:rsidR="006F648F">
        <w:tab/>
      </w:r>
      <w:r w:rsidR="006F648F">
        <w:tab/>
      </w:r>
      <w:r w:rsidR="006F648F">
        <w:tab/>
      </w:r>
      <w:r w:rsidR="000030B5">
        <w:t>46</w:t>
      </w:r>
    </w:p>
    <w:p w:rsidR="00177428" w:rsidRPr="00177428" w:rsidRDefault="00AB67ED" w:rsidP="00177428">
      <w:r>
        <w:t xml:space="preserve">Location </w:t>
      </w:r>
      <w:r>
        <w:tab/>
      </w:r>
      <w:r>
        <w:tab/>
      </w:r>
      <w:r>
        <w:tab/>
      </w:r>
      <w:r>
        <w:tab/>
      </w:r>
      <w:r>
        <w:tab/>
      </w:r>
      <w:r>
        <w:tab/>
      </w:r>
      <w:r>
        <w:tab/>
      </w:r>
      <w:r>
        <w:tab/>
      </w:r>
      <w:r>
        <w:tab/>
      </w:r>
      <w:r w:rsidR="000030B5">
        <w:t>49</w:t>
      </w:r>
    </w:p>
    <w:p w:rsidR="00177428" w:rsidRPr="00177428" w:rsidRDefault="00177428" w:rsidP="00177428">
      <w:r w:rsidRPr="00177428">
        <w:t>Cumulative Credits Earned</w:t>
      </w:r>
      <w:r w:rsidR="00AB67ED">
        <w:tab/>
      </w:r>
      <w:r w:rsidR="00AB67ED">
        <w:tab/>
      </w:r>
      <w:r w:rsidR="00AB67ED">
        <w:tab/>
      </w:r>
      <w:r w:rsidR="00AB67ED">
        <w:tab/>
      </w:r>
      <w:r w:rsidR="00AB67ED">
        <w:tab/>
      </w:r>
      <w:r w:rsidR="00AB67ED">
        <w:tab/>
      </w:r>
      <w:r w:rsidR="00AB67ED">
        <w:tab/>
      </w:r>
      <w:r w:rsidR="000030B5">
        <w:t>50</w:t>
      </w:r>
    </w:p>
    <w:p w:rsidR="00177428" w:rsidRPr="00177428" w:rsidRDefault="00177428" w:rsidP="00177428">
      <w:r w:rsidRPr="00177428">
        <w:t>Cumulative Home GPA Earned</w:t>
      </w:r>
      <w:r w:rsidR="00AB67ED">
        <w:tab/>
      </w:r>
      <w:r w:rsidR="00AB67ED">
        <w:tab/>
      </w:r>
      <w:r w:rsidR="00AB67ED">
        <w:tab/>
      </w:r>
      <w:r w:rsidR="00AB67ED">
        <w:tab/>
      </w:r>
      <w:r w:rsidR="00AB67ED">
        <w:tab/>
      </w:r>
      <w:r w:rsidR="00AB67ED">
        <w:tab/>
      </w:r>
      <w:r w:rsidR="000030B5">
        <w:t>51</w:t>
      </w:r>
    </w:p>
    <w:p w:rsidR="00177428" w:rsidRPr="00177428" w:rsidRDefault="00177428" w:rsidP="00177428">
      <w:r w:rsidRPr="00177428">
        <w:t>Cumulative Credits Attempted (Lottery Hours)</w:t>
      </w:r>
      <w:r w:rsidR="00AB67ED">
        <w:tab/>
      </w:r>
      <w:r w:rsidR="00AB67ED">
        <w:tab/>
      </w:r>
      <w:r w:rsidR="00AB67ED">
        <w:tab/>
      </w:r>
      <w:r w:rsidR="00AB67ED">
        <w:tab/>
      </w:r>
      <w:r w:rsidR="000030B5">
        <w:t>52</w:t>
      </w:r>
    </w:p>
    <w:p w:rsidR="00177428" w:rsidRPr="00177428" w:rsidRDefault="00177428" w:rsidP="00177428">
      <w:r w:rsidRPr="00177428">
        <w:t>Cumulative Home + Transfer GPA Earned (Lottery GPA)</w:t>
      </w:r>
      <w:r w:rsidR="00AB67ED">
        <w:tab/>
      </w:r>
      <w:r w:rsidR="00AB67ED">
        <w:tab/>
      </w:r>
      <w:r w:rsidR="00AB67ED">
        <w:tab/>
      </w:r>
      <w:r w:rsidR="000030B5">
        <w:t>53</w:t>
      </w:r>
    </w:p>
    <w:p w:rsidR="00177428" w:rsidRPr="00177428" w:rsidRDefault="00177428" w:rsidP="00177428">
      <w:r w:rsidRPr="00177428">
        <w:t>High School Code (College Board Codes)</w:t>
      </w:r>
      <w:r w:rsidR="00AB67ED">
        <w:tab/>
      </w:r>
      <w:r w:rsidR="00AB67ED">
        <w:tab/>
      </w:r>
      <w:r w:rsidR="00AB67ED">
        <w:tab/>
      </w:r>
      <w:r w:rsidR="00AB67ED">
        <w:tab/>
      </w:r>
      <w:r w:rsidR="00AB67ED">
        <w:tab/>
      </w:r>
      <w:r w:rsidR="000030B5">
        <w:t>54</w:t>
      </w:r>
    </w:p>
    <w:p w:rsidR="00177428" w:rsidRPr="00177428" w:rsidRDefault="00177428" w:rsidP="00177428">
      <w:r w:rsidRPr="00177428">
        <w:t>Year of High School Graduation</w:t>
      </w:r>
      <w:r w:rsidR="00AB67ED">
        <w:tab/>
      </w:r>
      <w:r w:rsidR="00AB67ED">
        <w:tab/>
      </w:r>
      <w:r w:rsidR="00AB67ED">
        <w:tab/>
      </w:r>
      <w:r w:rsidR="00AB67ED">
        <w:tab/>
      </w:r>
      <w:r w:rsidR="00AB67ED">
        <w:tab/>
      </w:r>
      <w:r w:rsidR="00AB67ED">
        <w:tab/>
      </w:r>
      <w:r w:rsidR="000030B5">
        <w:t>55</w:t>
      </w:r>
    </w:p>
    <w:p w:rsidR="00177428" w:rsidRDefault="00177428" w:rsidP="00177428">
      <w:r w:rsidRPr="00177428">
        <w:t>Month of High School Graduation</w:t>
      </w:r>
      <w:r w:rsidR="00AB67ED">
        <w:tab/>
      </w:r>
      <w:r w:rsidR="00AB67ED">
        <w:tab/>
      </w:r>
      <w:r w:rsidR="00AB67ED">
        <w:tab/>
      </w:r>
      <w:r w:rsidR="00AB67ED">
        <w:tab/>
      </w:r>
      <w:r w:rsidR="00AB67ED">
        <w:tab/>
      </w:r>
      <w:r w:rsidR="00AB67ED">
        <w:tab/>
      </w:r>
      <w:r w:rsidR="000030B5">
        <w:t>56</w:t>
      </w:r>
    </w:p>
    <w:p w:rsidR="006F648F" w:rsidRPr="00177428" w:rsidRDefault="006F648F" w:rsidP="00177428">
      <w:r>
        <w:t>High School Diploma Type</w:t>
      </w:r>
      <w:r>
        <w:tab/>
      </w:r>
      <w:r>
        <w:tab/>
      </w:r>
      <w:r>
        <w:tab/>
      </w:r>
      <w:r>
        <w:tab/>
      </w:r>
      <w:r>
        <w:tab/>
      </w:r>
      <w:r>
        <w:tab/>
      </w:r>
      <w:r>
        <w:tab/>
      </w:r>
      <w:r w:rsidR="000030B5">
        <w:t>57</w:t>
      </w:r>
    </w:p>
    <w:p w:rsidR="00177428" w:rsidRPr="00177428" w:rsidRDefault="00177428" w:rsidP="00177428">
      <w:r w:rsidRPr="00177428">
        <w:t>Overall High School GPA (GED score if applicable)</w:t>
      </w:r>
      <w:r w:rsidR="006F648F">
        <w:tab/>
      </w:r>
      <w:r w:rsidR="006F648F">
        <w:tab/>
      </w:r>
      <w:r w:rsidR="006F648F">
        <w:tab/>
      </w:r>
      <w:r w:rsidR="000030B5">
        <w:t>58</w:t>
      </w:r>
    </w:p>
    <w:p w:rsidR="00ED7EF3" w:rsidRDefault="00177428" w:rsidP="00177428">
      <w:r w:rsidRPr="00177428">
        <w:t>Number of Advanced Placement Courses Taken</w:t>
      </w:r>
      <w:r w:rsidR="007511FF">
        <w:tab/>
      </w:r>
      <w:r w:rsidR="007E105D">
        <w:tab/>
      </w:r>
      <w:r w:rsidR="006F648F">
        <w:tab/>
      </w:r>
      <w:r w:rsidR="006F648F">
        <w:tab/>
      </w:r>
      <w:r w:rsidR="000030B5">
        <w:t>59</w:t>
      </w:r>
    </w:p>
    <w:p w:rsidR="00177428" w:rsidRPr="00177428" w:rsidRDefault="00177428" w:rsidP="00177428">
      <w:r w:rsidRPr="00177428">
        <w:t>ACT Composite Score</w:t>
      </w:r>
      <w:r w:rsidR="001703DF">
        <w:tab/>
      </w:r>
      <w:r w:rsidR="001703DF">
        <w:tab/>
      </w:r>
      <w:r w:rsidR="001703DF">
        <w:tab/>
      </w:r>
      <w:r w:rsidR="001703DF">
        <w:tab/>
      </w:r>
      <w:r w:rsidR="001703DF">
        <w:tab/>
      </w:r>
      <w:r w:rsidR="001703DF">
        <w:tab/>
      </w:r>
      <w:r w:rsidR="001703DF">
        <w:tab/>
      </w:r>
      <w:r w:rsidR="000030B5">
        <w:t>60</w:t>
      </w:r>
    </w:p>
    <w:p w:rsidR="00177428" w:rsidRPr="00177428" w:rsidRDefault="00177428" w:rsidP="00177428">
      <w:r w:rsidRPr="00177428">
        <w:t>ACT Reading Score</w:t>
      </w:r>
      <w:r w:rsidR="001703DF">
        <w:tab/>
      </w:r>
      <w:r w:rsidR="001703DF">
        <w:tab/>
      </w:r>
      <w:r w:rsidR="001703DF">
        <w:tab/>
      </w:r>
      <w:r w:rsidR="001703DF">
        <w:tab/>
      </w:r>
      <w:r w:rsidR="001703DF">
        <w:tab/>
      </w:r>
      <w:r w:rsidR="001703DF">
        <w:tab/>
      </w:r>
      <w:r w:rsidR="001703DF">
        <w:tab/>
      </w:r>
      <w:r w:rsidR="001703DF">
        <w:tab/>
      </w:r>
      <w:r w:rsidR="000030B5">
        <w:t>61</w:t>
      </w:r>
    </w:p>
    <w:p w:rsidR="00177428" w:rsidRPr="00177428" w:rsidRDefault="00177428" w:rsidP="00177428">
      <w:r w:rsidRPr="00177428">
        <w:t>ACT Science Score</w:t>
      </w:r>
      <w:r w:rsidR="001703DF">
        <w:tab/>
      </w:r>
      <w:r w:rsidR="001703DF">
        <w:tab/>
      </w:r>
      <w:r w:rsidR="001703DF">
        <w:tab/>
      </w:r>
      <w:r w:rsidR="001703DF">
        <w:tab/>
      </w:r>
      <w:r w:rsidR="001703DF">
        <w:tab/>
      </w:r>
      <w:r w:rsidR="001703DF">
        <w:tab/>
      </w:r>
      <w:r w:rsidR="001703DF">
        <w:tab/>
      </w:r>
      <w:r w:rsidR="001703DF">
        <w:tab/>
      </w:r>
      <w:r w:rsidR="00071E49">
        <w:t>62</w:t>
      </w:r>
    </w:p>
    <w:p w:rsidR="00177428" w:rsidRPr="00177428" w:rsidRDefault="00177428" w:rsidP="00177428">
      <w:r w:rsidRPr="00177428">
        <w:t>ACT English Score</w:t>
      </w:r>
      <w:r w:rsidR="001703DF">
        <w:tab/>
      </w:r>
      <w:r w:rsidR="001703DF">
        <w:tab/>
      </w:r>
      <w:r w:rsidR="001703DF">
        <w:tab/>
      </w:r>
      <w:r w:rsidR="001703DF">
        <w:tab/>
      </w:r>
      <w:r w:rsidR="001703DF">
        <w:tab/>
      </w:r>
      <w:r w:rsidR="001703DF">
        <w:tab/>
      </w:r>
      <w:r w:rsidR="001703DF">
        <w:tab/>
      </w:r>
      <w:r w:rsidR="001703DF">
        <w:tab/>
      </w:r>
      <w:r w:rsidR="00071E49">
        <w:t>63</w:t>
      </w:r>
    </w:p>
    <w:p w:rsidR="00177428" w:rsidRDefault="00177428" w:rsidP="00177428">
      <w:r w:rsidRPr="00177428">
        <w:t>ACT Math Score</w:t>
      </w:r>
      <w:r w:rsidR="001703DF">
        <w:tab/>
      </w:r>
      <w:r w:rsidR="001703DF">
        <w:tab/>
      </w:r>
      <w:r w:rsidR="001703DF">
        <w:tab/>
      </w:r>
      <w:r w:rsidR="001703DF">
        <w:tab/>
      </w:r>
      <w:r w:rsidR="001703DF">
        <w:tab/>
      </w:r>
      <w:r w:rsidR="001703DF">
        <w:tab/>
      </w:r>
      <w:r w:rsidR="001703DF">
        <w:tab/>
      </w:r>
      <w:r w:rsidR="001703DF">
        <w:tab/>
      </w:r>
      <w:r w:rsidR="00071E49">
        <w:t>64</w:t>
      </w:r>
    </w:p>
    <w:p w:rsidR="00ED7EF3" w:rsidRDefault="001703DF" w:rsidP="00177428">
      <w:r>
        <w:t>ACT Writing Score</w:t>
      </w:r>
      <w:r w:rsidR="001119C8">
        <w:tab/>
      </w:r>
      <w:r w:rsidR="001119C8">
        <w:tab/>
      </w:r>
      <w:r w:rsidR="001119C8">
        <w:tab/>
      </w:r>
      <w:r w:rsidR="001119C8">
        <w:tab/>
      </w:r>
      <w:r w:rsidR="001119C8">
        <w:tab/>
      </w:r>
      <w:r w:rsidR="001119C8">
        <w:tab/>
      </w:r>
      <w:r w:rsidR="001119C8">
        <w:tab/>
      </w:r>
      <w:r w:rsidR="001119C8">
        <w:tab/>
      </w:r>
      <w:r w:rsidR="00071E49">
        <w:t>65</w:t>
      </w:r>
    </w:p>
    <w:p w:rsidR="006D10B2" w:rsidRPr="00177428" w:rsidRDefault="00ED7EF3" w:rsidP="00177428">
      <w:r>
        <w:t>SAT Composite Score</w:t>
      </w:r>
      <w:r>
        <w:tab/>
      </w:r>
      <w:r>
        <w:tab/>
      </w:r>
      <w:r>
        <w:tab/>
      </w:r>
      <w:r>
        <w:tab/>
      </w:r>
      <w:r w:rsidR="001703DF">
        <w:tab/>
      </w:r>
      <w:r w:rsidR="001703DF">
        <w:tab/>
      </w:r>
      <w:r w:rsidR="001703DF">
        <w:tab/>
      </w:r>
      <w:r w:rsidR="001703DF">
        <w:tab/>
      </w:r>
      <w:r w:rsidR="00071E49">
        <w:t>66</w:t>
      </w:r>
      <w:r w:rsidR="001703DF">
        <w:tab/>
      </w:r>
      <w:r w:rsidR="001703DF">
        <w:tab/>
      </w:r>
    </w:p>
    <w:p w:rsidR="00177428" w:rsidRPr="00177428" w:rsidRDefault="00177428" w:rsidP="00177428">
      <w:r w:rsidRPr="00177428">
        <w:t>SAT Math Score</w:t>
      </w:r>
      <w:r w:rsidR="00FA7857">
        <w:tab/>
      </w:r>
      <w:r w:rsidR="00FA7857">
        <w:tab/>
      </w:r>
      <w:r w:rsidR="00FA7857">
        <w:tab/>
      </w:r>
      <w:r w:rsidR="00FA7857">
        <w:tab/>
      </w:r>
      <w:r w:rsidR="00FA7857">
        <w:tab/>
      </w:r>
      <w:r w:rsidR="00FA7857">
        <w:tab/>
      </w:r>
      <w:r w:rsidR="00FA7857">
        <w:tab/>
      </w:r>
      <w:r w:rsidR="00FA7857">
        <w:tab/>
      </w:r>
      <w:r w:rsidR="00071E49">
        <w:t>67</w:t>
      </w:r>
    </w:p>
    <w:p w:rsidR="00FA7857" w:rsidRPr="00177428" w:rsidRDefault="00177428" w:rsidP="00177428">
      <w:r w:rsidRPr="00177428">
        <w:t>SAT Verbal Score</w:t>
      </w:r>
      <w:r w:rsidR="001703DF">
        <w:tab/>
      </w:r>
      <w:r w:rsidR="001703DF">
        <w:tab/>
      </w:r>
      <w:r w:rsidR="001703DF">
        <w:tab/>
      </w:r>
      <w:r w:rsidR="001703DF">
        <w:tab/>
      </w:r>
      <w:r w:rsidR="001703DF">
        <w:tab/>
      </w:r>
      <w:r w:rsidR="001703DF">
        <w:tab/>
      </w:r>
      <w:r w:rsidR="001703DF">
        <w:tab/>
      </w:r>
      <w:r w:rsidR="001703DF">
        <w:tab/>
      </w:r>
      <w:r w:rsidR="00071E49">
        <w:t>68</w:t>
      </w:r>
    </w:p>
    <w:p w:rsidR="00177428" w:rsidRPr="00177428" w:rsidRDefault="00177428" w:rsidP="00177428">
      <w:r w:rsidRPr="00177428">
        <w:t>Lottery Scholarship Type</w:t>
      </w:r>
      <w:r w:rsidR="00071E49">
        <w:tab/>
      </w:r>
      <w:r w:rsidR="00071E49">
        <w:tab/>
      </w:r>
      <w:r w:rsidR="00071E49">
        <w:tab/>
      </w:r>
      <w:r w:rsidR="00071E49">
        <w:tab/>
      </w:r>
      <w:r w:rsidR="00071E49">
        <w:tab/>
      </w:r>
      <w:r w:rsidR="00071E49">
        <w:tab/>
      </w:r>
      <w:r w:rsidR="00071E49">
        <w:tab/>
        <w:t>69</w:t>
      </w:r>
    </w:p>
    <w:p w:rsidR="00177428" w:rsidRPr="00177428" w:rsidRDefault="00177428" w:rsidP="00177428">
      <w:r w:rsidRPr="00177428">
        <w:t>Lottery Scholarship Amount</w:t>
      </w:r>
      <w:r w:rsidR="00AB67ED">
        <w:tab/>
      </w:r>
      <w:r w:rsidR="00AB67ED">
        <w:tab/>
      </w:r>
      <w:r w:rsidR="00AB67ED">
        <w:tab/>
      </w:r>
      <w:r w:rsidR="00AB67ED">
        <w:tab/>
      </w:r>
      <w:r w:rsidR="00AB67ED">
        <w:tab/>
      </w:r>
      <w:r w:rsidR="00AB67ED">
        <w:tab/>
      </w:r>
      <w:r w:rsidR="00AB67ED">
        <w:tab/>
      </w:r>
      <w:r w:rsidR="00071E49">
        <w:t>70</w:t>
      </w:r>
    </w:p>
    <w:p w:rsidR="007511FF" w:rsidRDefault="00177428" w:rsidP="00177428">
      <w:r w:rsidRPr="00177428">
        <w:t>Lost Scholarship Reason</w:t>
      </w:r>
      <w:r w:rsidRPr="00177428">
        <w:tab/>
      </w:r>
      <w:r w:rsidR="00AB67ED">
        <w:tab/>
      </w:r>
      <w:r w:rsidR="00AB67ED">
        <w:tab/>
      </w:r>
      <w:r w:rsidR="00AB67ED">
        <w:tab/>
      </w:r>
      <w:r w:rsidR="00AB67ED">
        <w:tab/>
      </w:r>
      <w:r w:rsidR="00AB67ED">
        <w:tab/>
      </w:r>
      <w:r w:rsidR="00AB67ED">
        <w:tab/>
      </w:r>
      <w:r w:rsidR="00071E49">
        <w:t>71</w:t>
      </w:r>
    </w:p>
    <w:p w:rsidR="000A2897" w:rsidRDefault="001119C8" w:rsidP="00177428">
      <w:r>
        <w:t>Regain Award Flag</w:t>
      </w:r>
      <w:r>
        <w:tab/>
      </w:r>
      <w:r>
        <w:tab/>
      </w:r>
      <w:r>
        <w:tab/>
      </w:r>
      <w:r>
        <w:tab/>
      </w:r>
      <w:r>
        <w:tab/>
      </w:r>
      <w:r>
        <w:tab/>
      </w:r>
      <w:r>
        <w:tab/>
      </w:r>
      <w:r>
        <w:tab/>
      </w:r>
      <w:r w:rsidR="00363A55">
        <w:t>7</w:t>
      </w:r>
      <w:r w:rsidR="00071E49">
        <w:t>2</w:t>
      </w:r>
    </w:p>
    <w:p w:rsidR="009965BC" w:rsidRDefault="001119C8" w:rsidP="009965BC">
      <w:r>
        <w:lastRenderedPageBreak/>
        <w:t>Repeat Course Flag</w:t>
      </w:r>
      <w:r>
        <w:tab/>
      </w:r>
      <w:r>
        <w:tab/>
      </w:r>
      <w:r>
        <w:tab/>
      </w:r>
      <w:r>
        <w:tab/>
      </w:r>
      <w:r>
        <w:tab/>
      </w:r>
      <w:r>
        <w:tab/>
      </w:r>
      <w:r>
        <w:tab/>
      </w:r>
      <w:r>
        <w:tab/>
      </w:r>
      <w:r w:rsidR="00071E49">
        <w:t>73</w:t>
      </w:r>
    </w:p>
    <w:p w:rsidR="009965BC" w:rsidRDefault="009965BC" w:rsidP="009965BC">
      <w:r>
        <w:t>Rem/</w:t>
      </w:r>
      <w:proofErr w:type="spellStart"/>
      <w:r>
        <w:t>De</w:t>
      </w:r>
      <w:r w:rsidR="00071E49">
        <w:t>v</w:t>
      </w:r>
      <w:proofErr w:type="spellEnd"/>
      <w:r w:rsidR="00071E49">
        <w:t xml:space="preserve"> Flag</w:t>
      </w:r>
      <w:r w:rsidR="00071E49">
        <w:tab/>
      </w:r>
      <w:r w:rsidR="00071E49">
        <w:tab/>
      </w:r>
      <w:r w:rsidR="00071E49">
        <w:tab/>
      </w:r>
      <w:r w:rsidR="00071E49">
        <w:tab/>
      </w:r>
      <w:r w:rsidR="00071E49">
        <w:tab/>
      </w:r>
      <w:r w:rsidR="00071E49">
        <w:tab/>
      </w:r>
      <w:r w:rsidR="00071E49">
        <w:tab/>
      </w:r>
      <w:r w:rsidR="00071E49">
        <w:tab/>
      </w:r>
      <w:r w:rsidR="00071E49">
        <w:tab/>
        <w:t>74</w:t>
      </w:r>
    </w:p>
    <w:p w:rsidR="009965BC" w:rsidRDefault="00071E49" w:rsidP="009965BC">
      <w:r>
        <w:t>Term Hours Attempted</w:t>
      </w:r>
      <w:r>
        <w:tab/>
      </w:r>
      <w:r>
        <w:tab/>
      </w:r>
      <w:r>
        <w:tab/>
      </w:r>
      <w:r>
        <w:tab/>
      </w:r>
      <w:r>
        <w:tab/>
      </w:r>
      <w:r>
        <w:tab/>
      </w:r>
      <w:r>
        <w:tab/>
        <w:t>75</w:t>
      </w:r>
    </w:p>
    <w:p w:rsidR="009965BC" w:rsidRDefault="00071E49" w:rsidP="009965BC">
      <w:r>
        <w:t>Term Hours Earned</w:t>
      </w:r>
      <w:r>
        <w:tab/>
      </w:r>
      <w:r>
        <w:tab/>
      </w:r>
      <w:r>
        <w:tab/>
      </w:r>
      <w:r>
        <w:tab/>
      </w:r>
      <w:r>
        <w:tab/>
      </w:r>
      <w:r>
        <w:tab/>
      </w:r>
      <w:r>
        <w:tab/>
      </w:r>
      <w:r>
        <w:tab/>
        <w:t>76</w:t>
      </w:r>
    </w:p>
    <w:p w:rsidR="000E1960" w:rsidRDefault="000E1960" w:rsidP="009965BC">
      <w:r>
        <w:t>Term GPA</w:t>
      </w:r>
      <w:r>
        <w:tab/>
      </w:r>
      <w:r>
        <w:tab/>
      </w:r>
      <w:r>
        <w:tab/>
      </w:r>
      <w:r>
        <w:tab/>
      </w:r>
      <w:r>
        <w:tab/>
      </w:r>
      <w:r>
        <w:tab/>
      </w:r>
      <w:r>
        <w:tab/>
      </w:r>
      <w:r>
        <w:tab/>
      </w:r>
      <w:r>
        <w:tab/>
        <w:t>77</w:t>
      </w:r>
    </w:p>
    <w:p w:rsidR="009B6CD3" w:rsidRPr="009965BC" w:rsidRDefault="000E1960" w:rsidP="009965BC">
      <w:r>
        <w:t>Withdrawal Flag</w:t>
      </w:r>
      <w:r>
        <w:tab/>
      </w:r>
      <w:r>
        <w:tab/>
      </w:r>
      <w:r>
        <w:tab/>
      </w:r>
      <w:r>
        <w:tab/>
      </w:r>
      <w:r>
        <w:tab/>
      </w:r>
      <w:r>
        <w:tab/>
      </w:r>
      <w:r>
        <w:tab/>
      </w:r>
      <w:r>
        <w:tab/>
        <w:t>78</w:t>
      </w:r>
      <w:r w:rsidR="007511FF">
        <w:br w:type="page"/>
      </w:r>
      <w:r w:rsidR="009B6CD3" w:rsidRPr="00DB17B3">
        <w:rPr>
          <w:b/>
          <w:sz w:val="32"/>
          <w:szCs w:val="32"/>
          <w:u w:val="single"/>
        </w:rPr>
        <w:lastRenderedPageBreak/>
        <w:t>Institution</w:t>
      </w:r>
    </w:p>
    <w:p w:rsidR="00B164F6" w:rsidRDefault="00B164F6" w:rsidP="00177428">
      <w:pPr>
        <w:rPr>
          <w:b/>
        </w:rPr>
      </w:pPr>
    </w:p>
    <w:p w:rsidR="00DB17B3" w:rsidRPr="00DB17B3" w:rsidRDefault="00DB17B3" w:rsidP="00177428">
      <w:pPr>
        <w:rPr>
          <w:b/>
          <w:i/>
          <w:sz w:val="28"/>
          <w:szCs w:val="28"/>
        </w:rPr>
      </w:pPr>
      <w:r w:rsidRPr="00DB17B3">
        <w:rPr>
          <w:b/>
          <w:i/>
          <w:sz w:val="28"/>
          <w:szCs w:val="28"/>
        </w:rPr>
        <w:t>Description</w:t>
      </w:r>
    </w:p>
    <w:p w:rsidR="00B164F6" w:rsidRDefault="00B164F6" w:rsidP="00B164F6">
      <w:pPr>
        <w:jc w:val="both"/>
      </w:pPr>
      <w:r>
        <w:t>This element consists of a two-digit code used by the institution to identify itself as the reporting institution on each record it submits.</w:t>
      </w:r>
    </w:p>
    <w:p w:rsidR="00B164F6" w:rsidRDefault="00B164F6" w:rsidP="00177428">
      <w:pPr>
        <w:rPr>
          <w:b/>
        </w:rPr>
      </w:pPr>
    </w:p>
    <w:p w:rsidR="00DB17B3" w:rsidRDefault="00DB17B3" w:rsidP="00177428">
      <w:pPr>
        <w:rPr>
          <w:b/>
        </w:rPr>
      </w:pPr>
    </w:p>
    <w:p w:rsidR="00DB17B3" w:rsidRPr="00A83674" w:rsidRDefault="00DB17B3" w:rsidP="00177428">
      <w:pPr>
        <w:rPr>
          <w:b/>
          <w:i/>
          <w:sz w:val="28"/>
          <w:szCs w:val="28"/>
        </w:rPr>
      </w:pPr>
      <w:r w:rsidRPr="00A83674">
        <w:rPr>
          <w:b/>
          <w:i/>
          <w:sz w:val="28"/>
          <w:szCs w:val="28"/>
        </w:rPr>
        <w:t>Codes</w:t>
      </w:r>
    </w:p>
    <w:p w:rsidR="009B6CD3" w:rsidRDefault="009B6CD3">
      <w:pPr>
        <w:rPr>
          <w:b/>
        </w:rPr>
      </w:pPr>
    </w:p>
    <w:p w:rsidR="00402ACB" w:rsidRDefault="00402ACB" w:rsidP="00402ACB">
      <w:pPr>
        <w:ind w:left="720"/>
        <w:jc w:val="both"/>
      </w:pPr>
      <w:r>
        <w:t>11</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Memphis</w:t>
          </w:r>
        </w:smartTag>
      </w:smartTag>
    </w:p>
    <w:p w:rsidR="00402ACB" w:rsidRDefault="00402ACB" w:rsidP="00402ACB">
      <w:pPr>
        <w:ind w:left="720"/>
        <w:jc w:val="both"/>
      </w:pPr>
      <w:r>
        <w:t>14</w:t>
      </w:r>
      <w:r>
        <w:tab/>
      </w:r>
      <w:smartTag w:uri="urn:schemas-microsoft-com:office:smarttags" w:element="City">
        <w:r>
          <w:t>Austin</w:t>
        </w:r>
      </w:smartTag>
      <w:r>
        <w:t xml:space="preserve"> </w:t>
      </w:r>
      <w:proofErr w:type="spellStart"/>
      <w:r>
        <w:t>Peay</w:t>
      </w:r>
      <w:proofErr w:type="spellEnd"/>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p>
    <w:p w:rsidR="00402ACB" w:rsidRDefault="00402ACB" w:rsidP="00402ACB">
      <w:pPr>
        <w:ind w:left="720"/>
        <w:jc w:val="both"/>
      </w:pPr>
      <w:r>
        <w:t>23</w:t>
      </w:r>
      <w:r>
        <w:tab/>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02ACB" w:rsidRDefault="00402ACB" w:rsidP="00402ACB">
      <w:pPr>
        <w:ind w:left="720"/>
        <w:jc w:val="both"/>
      </w:pPr>
      <w:r>
        <w:t>24</w:t>
      </w:r>
      <w:r>
        <w:tab/>
      </w:r>
      <w:smartTag w:uri="urn:schemas-microsoft-com:office:smarttags" w:element="place">
        <w:smartTag w:uri="urn:schemas-microsoft-com:office:smarttags" w:element="PlaceName">
          <w:r>
            <w:t>Middle</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02ACB" w:rsidRDefault="00402ACB" w:rsidP="00402ACB">
      <w:pPr>
        <w:ind w:left="720"/>
        <w:jc w:val="both"/>
      </w:pPr>
      <w:r>
        <w:t>45</w:t>
      </w:r>
      <w:r>
        <w:tab/>
      </w:r>
      <w:smartTag w:uri="urn:schemas-microsoft-com:office:smarttags" w:element="place">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02ACB" w:rsidRDefault="00402ACB" w:rsidP="00402ACB">
      <w:pPr>
        <w:ind w:left="720"/>
        <w:jc w:val="both"/>
      </w:pPr>
      <w:r>
        <w:t>50</w:t>
      </w:r>
      <w:r>
        <w:tab/>
      </w:r>
      <w:smartTag w:uri="urn:schemas-microsoft-com:office:smarttags" w:element="State">
        <w:smartTag w:uri="urn:schemas-microsoft-com:office:smarttags" w:element="place">
          <w:r>
            <w:t>Tennessee</w:t>
          </w:r>
        </w:smartTag>
      </w:smartTag>
      <w:r>
        <w:t xml:space="preserve"> Technological University</w:t>
      </w:r>
    </w:p>
    <w:p w:rsidR="00402ACB" w:rsidRDefault="00402ACB" w:rsidP="00402ACB">
      <w:pPr>
        <w:ind w:left="720"/>
        <w:jc w:val="both"/>
      </w:pPr>
      <w:r>
        <w:t>88</w:t>
      </w:r>
      <w:r>
        <w:tab/>
        <w:t>ETSU-College of Medicine</w:t>
      </w:r>
    </w:p>
    <w:p w:rsidR="00402ACB" w:rsidRDefault="00402ACB" w:rsidP="00402ACB">
      <w:pPr>
        <w:ind w:left="720"/>
        <w:jc w:val="both"/>
      </w:pPr>
      <w:r>
        <w:t>02</w:t>
      </w:r>
      <w:r>
        <w:tab/>
      </w:r>
      <w:smartTag w:uri="urn:schemas-microsoft-com:office:smarttags" w:element="place">
        <w:smartTag w:uri="urn:schemas-microsoft-com:office:smarttags" w:element="PlaceName">
          <w:r>
            <w:t>Columbia</w:t>
          </w:r>
        </w:smartTag>
        <w:r>
          <w:t xml:space="preserve"> </w:t>
        </w:r>
        <w:smartTag w:uri="urn:schemas-microsoft-com:office:smarttags" w:element="PlaceType">
          <w:r>
            <w:t>State</w:t>
          </w:r>
        </w:smartTag>
        <w:r>
          <w:t xml:space="preserve"> </w:t>
        </w:r>
        <w:smartTag w:uri="urn:schemas-microsoft-com:office:smarttags" w:element="PlaceType">
          <w:r>
            <w:t>Community College</w:t>
          </w:r>
        </w:smartTag>
      </w:smartTag>
    </w:p>
    <w:p w:rsidR="00402ACB" w:rsidRDefault="00402ACB" w:rsidP="00402ACB">
      <w:pPr>
        <w:ind w:left="720"/>
        <w:jc w:val="both"/>
      </w:pPr>
      <w:r>
        <w:t>15</w:t>
      </w:r>
      <w:r>
        <w:tab/>
      </w:r>
      <w:smartTag w:uri="urn:schemas-microsoft-com:office:smarttags" w:element="place">
        <w:smartTag w:uri="urn:schemas-microsoft-com:office:smarttags" w:element="PlaceName">
          <w:r>
            <w:t>Jackson</w:t>
          </w:r>
        </w:smartTag>
        <w:r>
          <w:t xml:space="preserve"> </w:t>
        </w:r>
        <w:smartTag w:uri="urn:schemas-microsoft-com:office:smarttags" w:element="PlaceName">
          <w:r>
            <w:t>State</w:t>
          </w:r>
        </w:smartTag>
        <w:r>
          <w:t xml:space="preserve"> </w:t>
        </w:r>
        <w:smartTag w:uri="urn:schemas-microsoft-com:office:smarttags" w:element="PlaceType">
          <w:r>
            <w:t>Community College</w:t>
          </w:r>
        </w:smartTag>
      </w:smartTag>
    </w:p>
    <w:p w:rsidR="00402ACB" w:rsidRDefault="00402ACB" w:rsidP="00402ACB">
      <w:pPr>
        <w:ind w:left="720"/>
        <w:jc w:val="both"/>
      </w:pPr>
      <w:r>
        <w:t>51</w:t>
      </w:r>
      <w:r>
        <w:tab/>
      </w:r>
      <w:smartTag w:uri="urn:schemas-microsoft-com:office:smarttags" w:element="place">
        <w:smartTag w:uri="urn:schemas-microsoft-com:office:smarttags" w:element="PlaceName">
          <w:r>
            <w:t>Cleveland</w:t>
          </w:r>
        </w:smartTag>
        <w:r>
          <w:t xml:space="preserve"> </w:t>
        </w:r>
        <w:smartTag w:uri="urn:schemas-microsoft-com:office:smarttags" w:element="PlaceType">
          <w:r>
            <w:t>State</w:t>
          </w:r>
        </w:smartTag>
        <w:r>
          <w:t xml:space="preserve"> </w:t>
        </w:r>
        <w:smartTag w:uri="urn:schemas-microsoft-com:office:smarttags" w:element="PlaceType">
          <w:r>
            <w:t>Community College</w:t>
          </w:r>
        </w:smartTag>
      </w:smartTag>
    </w:p>
    <w:p w:rsidR="00402ACB" w:rsidRDefault="00402ACB" w:rsidP="00402ACB">
      <w:pPr>
        <w:ind w:left="720"/>
        <w:jc w:val="both"/>
      </w:pPr>
      <w:r>
        <w:t>59</w:t>
      </w:r>
      <w:r>
        <w:tab/>
      </w:r>
      <w:smartTag w:uri="urn:schemas-microsoft-com:office:smarttags" w:element="place">
        <w:smartTag w:uri="urn:schemas-microsoft-com:office:smarttags" w:element="PlaceName">
          <w:r>
            <w:t>Dyersburg</w:t>
          </w:r>
        </w:smartTag>
        <w:r>
          <w:t xml:space="preserve"> </w:t>
        </w:r>
        <w:smartTag w:uri="urn:schemas-microsoft-com:office:smarttags" w:element="PlaceType">
          <w:r>
            <w:t>State</w:t>
          </w:r>
        </w:smartTag>
        <w:r>
          <w:t xml:space="preserve"> </w:t>
        </w:r>
        <w:smartTag w:uri="urn:schemas-microsoft-com:office:smarttags" w:element="PlaceType">
          <w:r>
            <w:t>Community College</w:t>
          </w:r>
        </w:smartTag>
      </w:smartTag>
    </w:p>
    <w:p w:rsidR="00402ACB" w:rsidRDefault="00402ACB" w:rsidP="00402ACB">
      <w:pPr>
        <w:ind w:left="720"/>
        <w:jc w:val="both"/>
      </w:pPr>
      <w:r>
        <w:t>60</w:t>
      </w:r>
      <w:r>
        <w:tab/>
      </w:r>
      <w:proofErr w:type="spellStart"/>
      <w:smartTag w:uri="urn:schemas-microsoft-com:office:smarttags" w:element="place">
        <w:smartTag w:uri="urn:schemas-microsoft-com:office:smarttags" w:element="PlaceName">
          <w:r>
            <w:t>Motlow</w:t>
          </w:r>
        </w:smartTag>
        <w:proofErr w:type="spellEnd"/>
        <w:r>
          <w:t xml:space="preserve"> </w:t>
        </w:r>
        <w:smartTag w:uri="urn:schemas-microsoft-com:office:smarttags" w:element="PlaceType">
          <w:r>
            <w:t>State</w:t>
          </w:r>
        </w:smartTag>
        <w:r>
          <w:t xml:space="preserve"> </w:t>
        </w:r>
        <w:smartTag w:uri="urn:schemas-microsoft-com:office:smarttags" w:element="PlaceType">
          <w:r>
            <w:t>Community College</w:t>
          </w:r>
        </w:smartTag>
      </w:smartTag>
    </w:p>
    <w:p w:rsidR="00402ACB" w:rsidRDefault="00402ACB" w:rsidP="00402ACB">
      <w:pPr>
        <w:ind w:left="720"/>
        <w:jc w:val="both"/>
      </w:pPr>
      <w:r>
        <w:t>61</w:t>
      </w:r>
      <w:r>
        <w:tab/>
      </w:r>
      <w:smartTag w:uri="urn:schemas-microsoft-com:office:smarttags" w:element="place">
        <w:smartTag w:uri="urn:schemas-microsoft-com:office:smarttags" w:element="PlaceName">
          <w:r>
            <w:t>Walters</w:t>
          </w:r>
        </w:smartTag>
        <w:r>
          <w:t xml:space="preserve"> </w:t>
        </w:r>
        <w:smartTag w:uri="urn:schemas-microsoft-com:office:smarttags" w:element="PlaceName">
          <w:r>
            <w:t>State</w:t>
          </w:r>
        </w:smartTag>
        <w:r>
          <w:t xml:space="preserve"> </w:t>
        </w:r>
        <w:smartTag w:uri="urn:schemas-microsoft-com:office:smarttags" w:element="PlaceType">
          <w:r>
            <w:t>Community College</w:t>
          </w:r>
        </w:smartTag>
      </w:smartTag>
    </w:p>
    <w:p w:rsidR="00402ACB" w:rsidRDefault="00402ACB" w:rsidP="00402ACB">
      <w:pPr>
        <w:ind w:left="720"/>
        <w:jc w:val="both"/>
      </w:pPr>
      <w:r>
        <w:t>63</w:t>
      </w:r>
      <w:r>
        <w:tab/>
      </w:r>
      <w:smartTag w:uri="urn:schemas-microsoft-com:office:smarttags" w:element="place">
        <w:smartTag w:uri="urn:schemas-microsoft-com:office:smarttags" w:element="PlaceName">
          <w:r>
            <w:t>Volunteer</w:t>
          </w:r>
        </w:smartTag>
        <w:r>
          <w:t xml:space="preserve"> </w:t>
        </w:r>
        <w:smartTag w:uri="urn:schemas-microsoft-com:office:smarttags" w:element="PlaceType">
          <w:r>
            <w:t>State</w:t>
          </w:r>
        </w:smartTag>
        <w:r>
          <w:t xml:space="preserve"> </w:t>
        </w:r>
        <w:smartTag w:uri="urn:schemas-microsoft-com:office:smarttags" w:element="PlaceType">
          <w:r>
            <w:t>Community College</w:t>
          </w:r>
        </w:smartTag>
      </w:smartTag>
    </w:p>
    <w:p w:rsidR="00402ACB" w:rsidRDefault="00402ACB" w:rsidP="00402ACB">
      <w:pPr>
        <w:ind w:left="720"/>
        <w:jc w:val="both"/>
      </w:pPr>
      <w:r>
        <w:t>64</w:t>
      </w:r>
      <w:r>
        <w:tab/>
      </w:r>
      <w:smartTag w:uri="urn:schemas-microsoft-com:office:smarttags" w:element="place">
        <w:smartTag w:uri="urn:schemas-microsoft-com:office:smarttags" w:element="PlaceName">
          <w:r>
            <w:t>Roane</w:t>
          </w:r>
        </w:smartTag>
        <w:r>
          <w:t xml:space="preserve"> </w:t>
        </w:r>
        <w:smartTag w:uri="urn:schemas-microsoft-com:office:smarttags" w:element="PlaceType">
          <w:r>
            <w:t>State</w:t>
          </w:r>
        </w:smartTag>
        <w:r>
          <w:t xml:space="preserve"> </w:t>
        </w:r>
        <w:smartTag w:uri="urn:schemas-microsoft-com:office:smarttags" w:element="PlaceType">
          <w:r>
            <w:t>Community College</w:t>
          </w:r>
        </w:smartTag>
      </w:smartTag>
    </w:p>
    <w:p w:rsidR="00402ACB" w:rsidRDefault="00402ACB" w:rsidP="00402ACB">
      <w:pPr>
        <w:ind w:left="720"/>
        <w:jc w:val="both"/>
      </w:pPr>
      <w:r>
        <w:t>65</w:t>
      </w:r>
      <w:r>
        <w:tab/>
        <w:t>Chattanooga State Community College</w:t>
      </w:r>
    </w:p>
    <w:p w:rsidR="00402ACB" w:rsidRDefault="00402ACB" w:rsidP="00402ACB">
      <w:pPr>
        <w:ind w:left="720"/>
        <w:jc w:val="both"/>
      </w:pPr>
      <w:r>
        <w:t>70</w:t>
      </w:r>
      <w:r>
        <w:tab/>
      </w:r>
      <w:smartTag w:uri="urn:schemas-microsoft-com:office:smarttags" w:element="place">
        <w:smartTag w:uri="urn:schemas-microsoft-com:office:smarttags" w:element="PlaceName">
          <w:r>
            <w:t>Southwest</w:t>
          </w:r>
        </w:smartTag>
        <w:r>
          <w:t xml:space="preserve"> </w:t>
        </w:r>
        <w:smartTag w:uri="urn:schemas-microsoft-com:office:smarttags" w:element="PlaceName">
          <w:r>
            <w:t>Tennessee</w:t>
          </w:r>
        </w:smartTag>
        <w:r>
          <w:t xml:space="preserve"> </w:t>
        </w:r>
        <w:smartTag w:uri="urn:schemas-microsoft-com:office:smarttags" w:element="PlaceType">
          <w:r>
            <w:t>Community College</w:t>
          </w:r>
        </w:smartTag>
      </w:smartTag>
    </w:p>
    <w:p w:rsidR="00402ACB" w:rsidRDefault="00402ACB" w:rsidP="00402ACB">
      <w:pPr>
        <w:ind w:left="720"/>
        <w:jc w:val="both"/>
      </w:pPr>
      <w:r>
        <w:t>73</w:t>
      </w:r>
      <w:r>
        <w:tab/>
        <w:t>Northeast State Community College</w:t>
      </w:r>
    </w:p>
    <w:p w:rsidR="00402ACB" w:rsidRDefault="00402ACB" w:rsidP="00402ACB">
      <w:pPr>
        <w:ind w:left="720"/>
        <w:jc w:val="both"/>
      </w:pPr>
      <w:r>
        <w:t>90</w:t>
      </w:r>
      <w:r>
        <w:tab/>
        <w:t xml:space="preserve">Nashville State </w:t>
      </w:r>
      <w:r w:rsidR="008A7F1C">
        <w:t>Community College</w:t>
      </w:r>
    </w:p>
    <w:p w:rsidR="00402ACB" w:rsidRDefault="00402ACB" w:rsidP="00402ACB">
      <w:pPr>
        <w:ind w:left="720"/>
        <w:jc w:val="both"/>
      </w:pPr>
      <w:r>
        <w:t>96</w:t>
      </w:r>
      <w:r>
        <w:tab/>
      </w:r>
      <w:proofErr w:type="spellStart"/>
      <w:smartTag w:uri="urn:schemas-microsoft-com:office:smarttags" w:element="place">
        <w:smartTag w:uri="urn:schemas-microsoft-com:office:smarttags" w:element="PlaceName">
          <w:r>
            <w:t>Pellissippi</w:t>
          </w:r>
        </w:smartTag>
        <w:proofErr w:type="spellEnd"/>
        <w:r>
          <w:t xml:space="preserve"> </w:t>
        </w:r>
        <w:smartTag w:uri="urn:schemas-microsoft-com:office:smarttags" w:element="PlaceType">
          <w:r>
            <w:t>State</w:t>
          </w:r>
        </w:smartTag>
        <w:r>
          <w:t xml:space="preserve"> </w:t>
        </w:r>
        <w:smartTag w:uri="urn:schemas-microsoft-com:office:smarttags" w:element="PlaceType">
          <w:r>
            <w:t>Community College</w:t>
          </w:r>
        </w:smartTag>
      </w:smartTag>
    </w:p>
    <w:p w:rsidR="00402ACB" w:rsidRDefault="00402ACB" w:rsidP="00402ACB">
      <w:pPr>
        <w:ind w:left="720"/>
        <w:jc w:val="both"/>
      </w:pPr>
      <w:r>
        <w:t>30</w:t>
      </w:r>
      <w:r>
        <w:tab/>
      </w:r>
      <w:smartTag w:uri="urn:schemas-microsoft-com:office:smarttags" w:element="PlaceType">
        <w:r>
          <w:t>University</w:t>
        </w:r>
      </w:smartTag>
      <w:r>
        <w:t xml:space="preserve"> of </w:t>
      </w:r>
      <w:smartTag w:uri="urn:schemas-microsoft-com:office:smarttags" w:element="PlaceName">
        <w:r>
          <w:t>Tennessee</w:t>
        </w:r>
      </w:smartTag>
      <w:r>
        <w:t xml:space="preserve">, </w:t>
      </w:r>
      <w:smartTag w:uri="urn:schemas-microsoft-com:office:smarttags" w:element="City">
        <w:smartTag w:uri="urn:schemas-microsoft-com:office:smarttags" w:element="place">
          <w:r>
            <w:t>Knoxville</w:t>
          </w:r>
        </w:smartTag>
      </w:smartTag>
    </w:p>
    <w:p w:rsidR="00402ACB" w:rsidRDefault="00402ACB" w:rsidP="00402ACB">
      <w:pPr>
        <w:ind w:left="720"/>
        <w:jc w:val="both"/>
      </w:pPr>
      <w:r>
        <w:t>31</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r>
        <w:t xml:space="preserve"> Veterinary College</w:t>
      </w:r>
    </w:p>
    <w:p w:rsidR="00402ACB" w:rsidRDefault="00402ACB" w:rsidP="00402ACB">
      <w:pPr>
        <w:ind w:left="720"/>
        <w:jc w:val="both"/>
      </w:pPr>
      <w:r>
        <w:t>33</w:t>
      </w:r>
      <w:r>
        <w:tab/>
        <w:t>University of Tennessee, Space Institute</w:t>
      </w:r>
    </w:p>
    <w:p w:rsidR="00402ACB" w:rsidRDefault="00402ACB" w:rsidP="00402ACB">
      <w:pPr>
        <w:ind w:left="720"/>
        <w:jc w:val="both"/>
      </w:pPr>
      <w:r>
        <w:t>37</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r>
        <w:t>, Martin</w:t>
      </w:r>
    </w:p>
    <w:p w:rsidR="00402ACB" w:rsidRDefault="00402ACB" w:rsidP="00402ACB">
      <w:pPr>
        <w:ind w:left="720"/>
        <w:jc w:val="both"/>
      </w:pPr>
      <w:r>
        <w:t>53</w:t>
      </w:r>
      <w:r>
        <w:tab/>
      </w:r>
      <w:smartTag w:uri="urn:schemas-microsoft-com:office:smarttags" w:element="PlaceType">
        <w:r>
          <w:t>University</w:t>
        </w:r>
      </w:smartTag>
      <w:r>
        <w:t xml:space="preserve"> of </w:t>
      </w:r>
      <w:smartTag w:uri="urn:schemas-microsoft-com:office:smarttags" w:element="PlaceName">
        <w:r>
          <w:t>Tennessee</w:t>
        </w:r>
      </w:smartTag>
      <w:r>
        <w:t xml:space="preserve">, </w:t>
      </w:r>
      <w:smartTag w:uri="urn:schemas-microsoft-com:office:smarttags" w:element="City">
        <w:smartTag w:uri="urn:schemas-microsoft-com:office:smarttags" w:element="place">
          <w:r>
            <w:t>Chattanooga</w:t>
          </w:r>
        </w:smartTag>
      </w:smartTag>
    </w:p>
    <w:p w:rsidR="00402ACB" w:rsidRDefault="00402ACB" w:rsidP="00402ACB">
      <w:pPr>
        <w:ind w:left="720"/>
        <w:jc w:val="both"/>
      </w:pPr>
      <w:r>
        <w:t>86</w:t>
      </w:r>
      <w:r>
        <w:tab/>
      </w:r>
      <w:smartTag w:uri="urn:schemas-microsoft-com:office:smarttags" w:element="PlaceType">
        <w:r>
          <w:t>University</w:t>
        </w:r>
      </w:smartTag>
      <w:r>
        <w:t xml:space="preserve"> of </w:t>
      </w:r>
      <w:smartTag w:uri="urn:schemas-microsoft-com:office:smarttags" w:element="PlaceName">
        <w:r>
          <w:t>Tennessee</w:t>
        </w:r>
      </w:smartTag>
      <w:r>
        <w:t xml:space="preserve">, </w:t>
      </w:r>
      <w:smartTag w:uri="urn:schemas-microsoft-com:office:smarttags" w:element="place">
        <w:smartTag w:uri="urn:schemas-microsoft-com:office:smarttags" w:element="PlaceName">
          <w:r>
            <w:t>Medical</w:t>
          </w:r>
        </w:smartTag>
        <w:r>
          <w:t xml:space="preserve"> </w:t>
        </w:r>
        <w:smartTag w:uri="urn:schemas-microsoft-com:office:smarttags" w:element="PlaceName">
          <w:r>
            <w:t>Health</w:t>
          </w:r>
        </w:smartTag>
        <w:r>
          <w:t xml:space="preserve"> </w:t>
        </w:r>
        <w:proofErr w:type="spellStart"/>
        <w:smartTag w:uri="urn:schemas-microsoft-com:office:smarttags" w:element="PlaceName">
          <w:r>
            <w:t>Sci</w:t>
          </w:r>
        </w:smartTag>
        <w:proofErr w:type="spellEnd"/>
        <w:r>
          <w:t xml:space="preserve"> </w:t>
        </w:r>
        <w:smartTag w:uri="urn:schemas-microsoft-com:office:smarttags" w:element="PlaceType">
          <w:r>
            <w:t>Center</w:t>
          </w:r>
        </w:smartTag>
      </w:smartTag>
    </w:p>
    <w:p w:rsidR="009B6CD3" w:rsidRDefault="009B6CD3"/>
    <w:p w:rsidR="00DB17B3" w:rsidRDefault="00DB17B3"/>
    <w:p w:rsidR="00DB17B3" w:rsidRPr="00DB17B3" w:rsidRDefault="00DB17B3">
      <w:pPr>
        <w:rPr>
          <w:b/>
          <w:i/>
          <w:sz w:val="32"/>
          <w:szCs w:val="32"/>
        </w:rPr>
      </w:pPr>
      <w:r w:rsidRPr="00A83674">
        <w:rPr>
          <w:b/>
          <w:i/>
          <w:sz w:val="28"/>
          <w:szCs w:val="28"/>
        </w:rPr>
        <w:t>Edit</w:t>
      </w:r>
    </w:p>
    <w:p w:rsidR="009B6CD3" w:rsidRDefault="00A83674">
      <w:r>
        <w:t>The institution code must be one of the above codes.</w:t>
      </w:r>
    </w:p>
    <w:p w:rsidR="00DB17B3" w:rsidRDefault="00DB17B3">
      <w:pPr>
        <w:rPr>
          <w:b/>
        </w:rPr>
      </w:pPr>
    </w:p>
    <w:p w:rsidR="00DB17B3" w:rsidRDefault="00DB17B3">
      <w:pPr>
        <w:rPr>
          <w:b/>
        </w:rPr>
      </w:pPr>
    </w:p>
    <w:p w:rsidR="00DB17B3" w:rsidRDefault="00DB17B3">
      <w:pPr>
        <w:rPr>
          <w:b/>
        </w:rPr>
      </w:pPr>
    </w:p>
    <w:p w:rsidR="009B6CD3" w:rsidRPr="00DB17B3" w:rsidRDefault="00DB17B3" w:rsidP="00DB17B3">
      <w:pPr>
        <w:jc w:val="center"/>
        <w:rPr>
          <w:b/>
          <w:sz w:val="32"/>
          <w:szCs w:val="32"/>
          <w:u w:val="single"/>
        </w:rPr>
      </w:pPr>
      <w:r>
        <w:rPr>
          <w:b/>
        </w:rPr>
        <w:br w:type="page"/>
      </w:r>
      <w:r w:rsidR="009B6CD3" w:rsidRPr="00DB17B3">
        <w:rPr>
          <w:b/>
          <w:sz w:val="32"/>
          <w:szCs w:val="32"/>
          <w:u w:val="single"/>
        </w:rPr>
        <w:lastRenderedPageBreak/>
        <w:t>System</w:t>
      </w:r>
    </w:p>
    <w:p w:rsidR="007D7AD1" w:rsidRDefault="007D7AD1">
      <w:pPr>
        <w:rPr>
          <w:b/>
        </w:rPr>
      </w:pPr>
    </w:p>
    <w:p w:rsidR="00DB17B3" w:rsidRDefault="00DB17B3" w:rsidP="007D7AD1">
      <w:pPr>
        <w:jc w:val="both"/>
      </w:pPr>
    </w:p>
    <w:p w:rsidR="00DB17B3" w:rsidRPr="00941A3F" w:rsidRDefault="00941A3F" w:rsidP="00941A3F">
      <w:pPr>
        <w:rPr>
          <w:b/>
          <w:i/>
          <w:sz w:val="28"/>
          <w:szCs w:val="28"/>
        </w:rPr>
      </w:pPr>
      <w:r w:rsidRPr="00DB17B3">
        <w:rPr>
          <w:b/>
          <w:i/>
          <w:sz w:val="28"/>
          <w:szCs w:val="28"/>
        </w:rPr>
        <w:t>Description</w:t>
      </w:r>
    </w:p>
    <w:p w:rsidR="007D7AD1" w:rsidRDefault="007D7AD1" w:rsidP="007D7AD1">
      <w:pPr>
        <w:jc w:val="both"/>
      </w:pPr>
      <w:r>
        <w:t>This element consists of a one-digit code used to identify the system of the reporting institution on each record it submits.</w:t>
      </w:r>
    </w:p>
    <w:p w:rsidR="007D7AD1" w:rsidRDefault="007D7AD1">
      <w:pPr>
        <w:rPr>
          <w:b/>
        </w:rPr>
      </w:pPr>
    </w:p>
    <w:p w:rsidR="009B6CD3" w:rsidRDefault="009B6CD3"/>
    <w:p w:rsidR="00565619" w:rsidRPr="009B6CD3" w:rsidRDefault="00565619">
      <w:r w:rsidRPr="00A83674">
        <w:rPr>
          <w:b/>
          <w:i/>
          <w:sz w:val="28"/>
          <w:szCs w:val="28"/>
        </w:rPr>
        <w:t>Codes</w:t>
      </w:r>
    </w:p>
    <w:p w:rsidR="009B6CD3" w:rsidRDefault="008A7F1C" w:rsidP="009B6CD3">
      <w:pPr>
        <w:numPr>
          <w:ilvl w:val="0"/>
          <w:numId w:val="1"/>
        </w:numPr>
      </w:pPr>
      <w:smartTag w:uri="urn:schemas-microsoft-com:office:smarttags" w:element="place">
        <w:smartTag w:uri="urn:schemas-microsoft-com:office:smarttags" w:element="State">
          <w:r>
            <w:t>Tennessee</w:t>
          </w:r>
        </w:smartTag>
      </w:smartTag>
      <w:r w:rsidR="009B6CD3">
        <w:t xml:space="preserve"> Board of Regents</w:t>
      </w:r>
      <w:r w:rsidR="00BF315E">
        <w:t xml:space="preserve"> Universities</w:t>
      </w:r>
    </w:p>
    <w:p w:rsidR="00BF315E" w:rsidRDefault="008A7F1C" w:rsidP="009B6CD3">
      <w:pPr>
        <w:numPr>
          <w:ilvl w:val="0"/>
          <w:numId w:val="1"/>
        </w:numPr>
      </w:pPr>
      <w:smartTag w:uri="urn:schemas-microsoft-com:office:smarttags" w:element="State">
        <w:smartTag w:uri="urn:schemas-microsoft-com:office:smarttags" w:element="place">
          <w:r>
            <w:t>Tennessee</w:t>
          </w:r>
        </w:smartTag>
      </w:smartTag>
      <w:r w:rsidR="00BF315E">
        <w:t xml:space="preserve"> Board of Regents Community Colleges</w:t>
      </w:r>
    </w:p>
    <w:p w:rsidR="00BF315E" w:rsidRDefault="00831BE9" w:rsidP="009B6CD3">
      <w:pPr>
        <w:numPr>
          <w:ilvl w:val="0"/>
          <w:numId w:val="1"/>
        </w:numP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r>
        <w:tab/>
      </w:r>
    </w:p>
    <w:p w:rsidR="009B6CD3" w:rsidRDefault="008A7F1C" w:rsidP="009B6CD3">
      <w:pPr>
        <w:numPr>
          <w:ilvl w:val="0"/>
          <w:numId w:val="1"/>
        </w:numPr>
      </w:pPr>
      <w:smartTag w:uri="urn:schemas-microsoft-com:office:smarttags" w:element="State">
        <w:smartTag w:uri="urn:schemas-microsoft-com:office:smarttags" w:element="place">
          <w:r>
            <w:t>Tennessee</w:t>
          </w:r>
        </w:smartTag>
      </w:smartTag>
      <w:r w:rsidR="00831BE9">
        <w:t xml:space="preserve"> Board of Regents Technology Centers</w:t>
      </w:r>
    </w:p>
    <w:p w:rsidR="009B6CD3" w:rsidRDefault="00B523AA" w:rsidP="009B6CD3">
      <w:pPr>
        <w:numPr>
          <w:ilvl w:val="0"/>
          <w:numId w:val="1"/>
        </w:numPr>
      </w:pPr>
      <w:smartTag w:uri="urn:schemas-microsoft-com:office:smarttags" w:element="place">
        <w:smartTag w:uri="urn:schemas-microsoft-com:office:smarttags" w:element="PlaceName">
          <w:r>
            <w:t>Independent</w:t>
          </w:r>
        </w:smartTag>
        <w:r>
          <w:t xml:space="preserve"> </w:t>
        </w:r>
        <w:smartTag w:uri="urn:schemas-microsoft-com:office:smarttags" w:element="PlaceType">
          <w:r>
            <w:t>Colleges</w:t>
          </w:r>
        </w:smartTag>
      </w:smartTag>
      <w:r>
        <w:t xml:space="preserve"> and Universities</w:t>
      </w:r>
    </w:p>
    <w:p w:rsidR="009B6CD3" w:rsidRDefault="009B6CD3" w:rsidP="009B6CD3"/>
    <w:p w:rsidR="00565619" w:rsidRPr="00DB17B3" w:rsidRDefault="00565619" w:rsidP="00565619">
      <w:pPr>
        <w:rPr>
          <w:b/>
          <w:i/>
          <w:sz w:val="32"/>
          <w:szCs w:val="32"/>
        </w:rPr>
      </w:pPr>
      <w:r w:rsidRPr="00A83674">
        <w:rPr>
          <w:b/>
          <w:i/>
          <w:sz w:val="28"/>
          <w:szCs w:val="28"/>
        </w:rPr>
        <w:t>Edit</w:t>
      </w:r>
    </w:p>
    <w:p w:rsidR="00BF315E" w:rsidRDefault="00565619" w:rsidP="009B6CD3">
      <w:r>
        <w:t xml:space="preserve">The system code must be one of the above codes.  </w:t>
      </w:r>
    </w:p>
    <w:p w:rsidR="009B6CD3" w:rsidRPr="00282943" w:rsidRDefault="00DB17B3" w:rsidP="00DB17B3">
      <w:pPr>
        <w:jc w:val="center"/>
        <w:rPr>
          <w:b/>
          <w:sz w:val="32"/>
          <w:szCs w:val="32"/>
          <w:u w:val="single"/>
        </w:rPr>
      </w:pPr>
      <w:r>
        <w:br w:type="page"/>
      </w:r>
      <w:r w:rsidR="0047343B" w:rsidRPr="00282943">
        <w:rPr>
          <w:b/>
          <w:sz w:val="32"/>
          <w:szCs w:val="32"/>
          <w:u w:val="single"/>
        </w:rPr>
        <w:lastRenderedPageBreak/>
        <w:t>Student ID Number</w:t>
      </w:r>
    </w:p>
    <w:p w:rsidR="0047343B" w:rsidRDefault="0047343B" w:rsidP="009B6CD3">
      <w:pPr>
        <w:rPr>
          <w:b/>
        </w:rPr>
      </w:pPr>
    </w:p>
    <w:p w:rsidR="00941A3F" w:rsidRPr="00DB17B3" w:rsidRDefault="00941A3F" w:rsidP="00941A3F">
      <w:pPr>
        <w:rPr>
          <w:b/>
          <w:i/>
          <w:sz w:val="28"/>
          <w:szCs w:val="28"/>
        </w:rPr>
      </w:pPr>
      <w:r w:rsidRPr="00DB17B3">
        <w:rPr>
          <w:b/>
          <w:i/>
          <w:sz w:val="28"/>
          <w:szCs w:val="28"/>
        </w:rPr>
        <w:t>Description</w:t>
      </w:r>
    </w:p>
    <w:p w:rsidR="0047343B" w:rsidRDefault="0047343B" w:rsidP="0047343B">
      <w:pPr>
        <w:jc w:val="both"/>
      </w:pPr>
      <w:r>
        <w:t>The student’s social security number is used for the student identification number. If a student does not have a social security number, assign a un</w:t>
      </w:r>
      <w:r w:rsidR="001516B8">
        <w:t>ique nine character identifier.</w:t>
      </w:r>
    </w:p>
    <w:p w:rsidR="0047343B" w:rsidRDefault="0047343B" w:rsidP="009B6CD3"/>
    <w:p w:rsidR="009871B4" w:rsidRDefault="009871B4" w:rsidP="009871B4">
      <w:pPr>
        <w:jc w:val="both"/>
      </w:pPr>
      <w:r>
        <w:t>Guidelines for updating the student number are as follows:</w:t>
      </w:r>
    </w:p>
    <w:p w:rsidR="009871B4" w:rsidRDefault="009871B4" w:rsidP="009871B4">
      <w:pPr>
        <w:ind w:left="720"/>
        <w:jc w:val="both"/>
      </w:pPr>
    </w:p>
    <w:p w:rsidR="009871B4" w:rsidRDefault="009871B4" w:rsidP="009871B4">
      <w:pPr>
        <w:ind w:left="720" w:hanging="720"/>
        <w:jc w:val="both"/>
      </w:pPr>
      <w:r>
        <w:t>1.</w:t>
      </w:r>
      <w:r>
        <w:tab/>
        <w:t>Use a letter or memo to submit updates.</w:t>
      </w:r>
    </w:p>
    <w:p w:rsidR="009871B4" w:rsidRDefault="009871B4" w:rsidP="009871B4">
      <w:pPr>
        <w:ind w:left="1440" w:hanging="720"/>
        <w:jc w:val="both"/>
      </w:pPr>
    </w:p>
    <w:p w:rsidR="009871B4" w:rsidRDefault="009871B4" w:rsidP="009871B4">
      <w:pPr>
        <w:ind w:left="720" w:hanging="720"/>
        <w:jc w:val="both"/>
      </w:pPr>
      <w:r>
        <w:t>2.</w:t>
      </w:r>
      <w:r>
        <w:tab/>
        <w:t>Updates should include both the before and after student number and a list of all terms which need updating for each student.</w:t>
      </w:r>
    </w:p>
    <w:p w:rsidR="009871B4" w:rsidRDefault="009871B4" w:rsidP="009871B4">
      <w:pPr>
        <w:ind w:left="1440" w:hanging="720"/>
        <w:jc w:val="both"/>
      </w:pPr>
    </w:p>
    <w:p w:rsidR="009871B4" w:rsidRDefault="009871B4" w:rsidP="009871B4">
      <w:pPr>
        <w:ind w:left="720" w:hanging="720"/>
        <w:jc w:val="both"/>
      </w:pPr>
      <w:r>
        <w:t>3.</w:t>
      </w:r>
      <w:r>
        <w:tab/>
        <w:t>Institutions should forward the above information through their respective governing boards to the Commission.</w:t>
      </w:r>
    </w:p>
    <w:p w:rsidR="009871B4" w:rsidRDefault="009871B4" w:rsidP="009B6CD3"/>
    <w:p w:rsidR="0047343B" w:rsidRDefault="0047343B" w:rsidP="009B6CD3"/>
    <w:p w:rsidR="00402ACB" w:rsidRDefault="000E01AC" w:rsidP="009B6CD3">
      <w:pPr>
        <w:rPr>
          <w:b/>
        </w:rPr>
      </w:pPr>
      <w:r w:rsidRPr="00A83674">
        <w:rPr>
          <w:b/>
          <w:i/>
          <w:sz w:val="28"/>
          <w:szCs w:val="28"/>
        </w:rPr>
        <w:t>Edit</w:t>
      </w:r>
    </w:p>
    <w:p w:rsidR="009871B4" w:rsidRPr="009871B4" w:rsidRDefault="009871B4" w:rsidP="009871B4">
      <w:r>
        <w:t>The student ID number should be nine digits.</w:t>
      </w:r>
    </w:p>
    <w:p w:rsidR="009871B4" w:rsidRDefault="009871B4" w:rsidP="009871B4">
      <w:pPr>
        <w:rPr>
          <w:b/>
        </w:rPr>
      </w:pPr>
    </w:p>
    <w:p w:rsidR="007D2A8C" w:rsidRDefault="007D2A8C" w:rsidP="009871B4">
      <w:pPr>
        <w:jc w:val="center"/>
        <w:rPr>
          <w:b/>
        </w:rPr>
      </w:pPr>
    </w:p>
    <w:p w:rsidR="007D2A8C" w:rsidRPr="00282943" w:rsidRDefault="007D2A8C" w:rsidP="007D2A8C">
      <w:pPr>
        <w:jc w:val="center"/>
        <w:rPr>
          <w:b/>
          <w:sz w:val="32"/>
          <w:szCs w:val="32"/>
          <w:u w:val="single"/>
        </w:rPr>
      </w:pPr>
      <w:r>
        <w:rPr>
          <w:b/>
        </w:rPr>
        <w:br w:type="page"/>
      </w:r>
      <w:r>
        <w:rPr>
          <w:b/>
          <w:sz w:val="32"/>
          <w:szCs w:val="32"/>
          <w:u w:val="single"/>
        </w:rPr>
        <w:lastRenderedPageBreak/>
        <w:t>First Name</w:t>
      </w:r>
    </w:p>
    <w:p w:rsidR="007D2A8C" w:rsidRDefault="007D2A8C" w:rsidP="007D2A8C">
      <w:pPr>
        <w:rPr>
          <w:b/>
        </w:rPr>
      </w:pPr>
    </w:p>
    <w:p w:rsidR="007D2A8C" w:rsidRPr="00DB17B3" w:rsidRDefault="007D2A8C" w:rsidP="007D2A8C">
      <w:pPr>
        <w:rPr>
          <w:b/>
          <w:i/>
          <w:sz w:val="28"/>
          <w:szCs w:val="28"/>
        </w:rPr>
      </w:pPr>
      <w:r w:rsidRPr="00DB17B3">
        <w:rPr>
          <w:b/>
          <w:i/>
          <w:sz w:val="28"/>
          <w:szCs w:val="28"/>
        </w:rPr>
        <w:t>Description</w:t>
      </w:r>
    </w:p>
    <w:p w:rsidR="007D2A8C" w:rsidRDefault="006454FE" w:rsidP="007D2A8C">
      <w:r>
        <w:t>The students first name.</w:t>
      </w:r>
    </w:p>
    <w:p w:rsidR="007D2A8C" w:rsidRDefault="007D2A8C" w:rsidP="007D2A8C"/>
    <w:p w:rsidR="007D2A8C" w:rsidRDefault="007D2A8C" w:rsidP="007D2A8C">
      <w:pPr>
        <w:rPr>
          <w:b/>
        </w:rPr>
      </w:pPr>
      <w:r w:rsidRPr="00A83674">
        <w:rPr>
          <w:b/>
          <w:i/>
          <w:sz w:val="28"/>
          <w:szCs w:val="28"/>
        </w:rPr>
        <w:t>Edit</w:t>
      </w:r>
    </w:p>
    <w:p w:rsidR="007D2A8C" w:rsidRPr="00282943" w:rsidRDefault="006454FE" w:rsidP="006454FE">
      <w:pPr>
        <w:rPr>
          <w:b/>
          <w:sz w:val="32"/>
          <w:szCs w:val="32"/>
          <w:u w:val="single"/>
        </w:rPr>
      </w:pPr>
      <w:r>
        <w:t>Can be no longer than 50 characters.</w:t>
      </w:r>
      <w:r w:rsidR="007D2A8C">
        <w:br w:type="page"/>
      </w:r>
      <w:r w:rsidR="007D2A8C">
        <w:rPr>
          <w:b/>
          <w:sz w:val="32"/>
          <w:szCs w:val="32"/>
          <w:u w:val="single"/>
        </w:rPr>
        <w:lastRenderedPageBreak/>
        <w:t>Middle Initial</w:t>
      </w:r>
    </w:p>
    <w:p w:rsidR="007D2A8C" w:rsidRDefault="007D2A8C" w:rsidP="007D2A8C">
      <w:pPr>
        <w:rPr>
          <w:b/>
        </w:rPr>
      </w:pPr>
    </w:p>
    <w:p w:rsidR="007D2A8C" w:rsidRPr="00DB17B3" w:rsidRDefault="007D2A8C" w:rsidP="007D2A8C">
      <w:pPr>
        <w:rPr>
          <w:b/>
          <w:i/>
          <w:sz w:val="28"/>
          <w:szCs w:val="28"/>
        </w:rPr>
      </w:pPr>
      <w:r w:rsidRPr="00DB17B3">
        <w:rPr>
          <w:b/>
          <w:i/>
          <w:sz w:val="28"/>
          <w:szCs w:val="28"/>
        </w:rPr>
        <w:t>Description</w:t>
      </w:r>
    </w:p>
    <w:p w:rsidR="007D2A8C" w:rsidRDefault="006454FE" w:rsidP="007D2A8C">
      <w:r>
        <w:t>The students middle initial.</w:t>
      </w:r>
    </w:p>
    <w:p w:rsidR="007D2A8C" w:rsidRDefault="007D2A8C" w:rsidP="007D2A8C"/>
    <w:p w:rsidR="007D2A8C" w:rsidRDefault="007D2A8C" w:rsidP="007D2A8C">
      <w:pPr>
        <w:rPr>
          <w:b/>
        </w:rPr>
      </w:pPr>
      <w:r w:rsidRPr="00A83674">
        <w:rPr>
          <w:b/>
          <w:i/>
          <w:sz w:val="28"/>
          <w:szCs w:val="28"/>
        </w:rPr>
        <w:t>Edit</w:t>
      </w:r>
    </w:p>
    <w:p w:rsidR="007D2A8C" w:rsidRDefault="006454FE" w:rsidP="006454FE">
      <w:r>
        <w:t>Must only be one character.</w:t>
      </w:r>
    </w:p>
    <w:p w:rsidR="007D2A8C" w:rsidRPr="00282943" w:rsidRDefault="007D2A8C" w:rsidP="007D2A8C">
      <w:pPr>
        <w:jc w:val="center"/>
        <w:rPr>
          <w:b/>
          <w:sz w:val="32"/>
          <w:szCs w:val="32"/>
          <w:u w:val="single"/>
        </w:rPr>
      </w:pPr>
      <w:r>
        <w:br w:type="page"/>
      </w:r>
      <w:r>
        <w:rPr>
          <w:b/>
          <w:sz w:val="32"/>
          <w:szCs w:val="32"/>
          <w:u w:val="single"/>
        </w:rPr>
        <w:lastRenderedPageBreak/>
        <w:t>Last Name</w:t>
      </w:r>
    </w:p>
    <w:p w:rsidR="007D2A8C" w:rsidRDefault="007D2A8C" w:rsidP="007D2A8C">
      <w:pPr>
        <w:rPr>
          <w:b/>
        </w:rPr>
      </w:pPr>
    </w:p>
    <w:p w:rsidR="007D2A8C" w:rsidRPr="00DB17B3" w:rsidRDefault="007D2A8C" w:rsidP="007D2A8C">
      <w:pPr>
        <w:rPr>
          <w:b/>
          <w:i/>
          <w:sz w:val="28"/>
          <w:szCs w:val="28"/>
        </w:rPr>
      </w:pPr>
      <w:r w:rsidRPr="00DB17B3">
        <w:rPr>
          <w:b/>
          <w:i/>
          <w:sz w:val="28"/>
          <w:szCs w:val="28"/>
        </w:rPr>
        <w:t>Description</w:t>
      </w:r>
    </w:p>
    <w:p w:rsidR="007D2A8C" w:rsidRDefault="006454FE" w:rsidP="007D2A8C">
      <w:r>
        <w:t>The students last name.</w:t>
      </w:r>
    </w:p>
    <w:p w:rsidR="007D2A8C" w:rsidRDefault="007D2A8C" w:rsidP="007D2A8C"/>
    <w:p w:rsidR="007D2A8C" w:rsidRDefault="007D2A8C" w:rsidP="007D2A8C">
      <w:pPr>
        <w:rPr>
          <w:b/>
        </w:rPr>
      </w:pPr>
      <w:r w:rsidRPr="00A83674">
        <w:rPr>
          <w:b/>
          <w:i/>
          <w:sz w:val="28"/>
          <w:szCs w:val="28"/>
        </w:rPr>
        <w:t>Edit</w:t>
      </w:r>
    </w:p>
    <w:p w:rsidR="0047343B" w:rsidRPr="00282943" w:rsidRDefault="006454FE" w:rsidP="006454FE">
      <w:pPr>
        <w:rPr>
          <w:b/>
          <w:sz w:val="32"/>
          <w:szCs w:val="32"/>
          <w:u w:val="single"/>
        </w:rPr>
      </w:pPr>
      <w:r w:rsidRPr="006454FE">
        <w:t>Can be no longer than 50 characters.</w:t>
      </w:r>
      <w:r w:rsidR="00DB17B3">
        <w:rPr>
          <w:b/>
        </w:rPr>
        <w:br w:type="page"/>
      </w:r>
      <w:r w:rsidR="0047343B" w:rsidRPr="00282943">
        <w:rPr>
          <w:b/>
          <w:sz w:val="32"/>
          <w:szCs w:val="32"/>
          <w:u w:val="single"/>
        </w:rPr>
        <w:lastRenderedPageBreak/>
        <w:t>Gender</w:t>
      </w:r>
    </w:p>
    <w:p w:rsidR="00B164F6" w:rsidRDefault="00B164F6" w:rsidP="009B6CD3">
      <w:pPr>
        <w:rPr>
          <w:b/>
        </w:rPr>
      </w:pPr>
    </w:p>
    <w:p w:rsidR="00941A3F" w:rsidRPr="00DB17B3" w:rsidRDefault="00941A3F" w:rsidP="00941A3F">
      <w:pPr>
        <w:rPr>
          <w:b/>
          <w:i/>
          <w:sz w:val="28"/>
          <w:szCs w:val="28"/>
        </w:rPr>
      </w:pPr>
      <w:r w:rsidRPr="00DB17B3">
        <w:rPr>
          <w:b/>
          <w:i/>
          <w:sz w:val="28"/>
          <w:szCs w:val="28"/>
        </w:rPr>
        <w:t>Description</w:t>
      </w:r>
    </w:p>
    <w:p w:rsidR="00B164F6" w:rsidRDefault="00B164F6" w:rsidP="00B164F6">
      <w:pPr>
        <w:jc w:val="both"/>
      </w:pPr>
      <w:r>
        <w:t>This data element indicates whether the student is a male or female.</w:t>
      </w:r>
    </w:p>
    <w:p w:rsidR="0047343B" w:rsidRDefault="0047343B" w:rsidP="009B6CD3">
      <w:pPr>
        <w:rPr>
          <w:b/>
        </w:rPr>
      </w:pPr>
    </w:p>
    <w:p w:rsidR="00B46E10" w:rsidRDefault="00B46E10" w:rsidP="0047343B">
      <w:pPr>
        <w:ind w:left="720"/>
        <w:jc w:val="both"/>
        <w:rPr>
          <w:u w:val="single"/>
        </w:rPr>
      </w:pPr>
    </w:p>
    <w:p w:rsidR="00B46E10" w:rsidRPr="009B6CD3" w:rsidRDefault="00B46E10" w:rsidP="00B46E10">
      <w:r w:rsidRPr="00A83674">
        <w:rPr>
          <w:b/>
          <w:i/>
          <w:sz w:val="28"/>
          <w:szCs w:val="28"/>
        </w:rPr>
        <w:t>Codes</w:t>
      </w:r>
    </w:p>
    <w:p w:rsidR="0047343B" w:rsidRDefault="0047343B" w:rsidP="00B46E10">
      <w:pPr>
        <w:ind w:firstLine="720"/>
        <w:jc w:val="both"/>
      </w:pPr>
      <w:r>
        <w:rPr>
          <w:u w:val="single"/>
        </w:rPr>
        <w:t>Gender</w:t>
      </w:r>
      <w:r>
        <w:tab/>
      </w:r>
      <w:r>
        <w:tab/>
      </w:r>
      <w:r>
        <w:tab/>
      </w:r>
      <w:r>
        <w:tab/>
      </w:r>
      <w:r>
        <w:tab/>
      </w:r>
      <w:r>
        <w:tab/>
      </w:r>
      <w:r>
        <w:rPr>
          <w:u w:val="single"/>
        </w:rPr>
        <w:t>Code</w:t>
      </w:r>
    </w:p>
    <w:p w:rsidR="0047343B" w:rsidRDefault="0047343B" w:rsidP="0047343B">
      <w:pPr>
        <w:ind w:left="720"/>
        <w:jc w:val="both"/>
      </w:pPr>
    </w:p>
    <w:p w:rsidR="0047343B" w:rsidRDefault="0047343B" w:rsidP="0047343B">
      <w:pPr>
        <w:ind w:left="720"/>
        <w:jc w:val="both"/>
      </w:pPr>
      <w:r>
        <w:t>Male</w:t>
      </w:r>
      <w:r>
        <w:tab/>
      </w:r>
      <w:r>
        <w:tab/>
      </w:r>
      <w:r>
        <w:tab/>
      </w:r>
      <w:r>
        <w:tab/>
      </w:r>
      <w:r>
        <w:tab/>
      </w:r>
      <w:r>
        <w:tab/>
        <w:t>M</w:t>
      </w:r>
    </w:p>
    <w:p w:rsidR="0047343B" w:rsidRDefault="0047343B" w:rsidP="0047343B">
      <w:pPr>
        <w:ind w:left="720"/>
        <w:jc w:val="both"/>
      </w:pPr>
      <w:r>
        <w:t>Female</w:t>
      </w:r>
      <w:r>
        <w:tab/>
      </w:r>
      <w:r>
        <w:tab/>
      </w:r>
      <w:r>
        <w:tab/>
      </w:r>
      <w:r>
        <w:tab/>
      </w:r>
      <w:r>
        <w:tab/>
      </w:r>
      <w:r>
        <w:tab/>
        <w:t>F</w:t>
      </w:r>
    </w:p>
    <w:p w:rsidR="0047343B" w:rsidRDefault="0047343B" w:rsidP="009B6CD3"/>
    <w:p w:rsidR="007F1B73" w:rsidRDefault="007F1B73" w:rsidP="009B6CD3"/>
    <w:p w:rsidR="0047343B" w:rsidRDefault="000E01AC" w:rsidP="009B6CD3">
      <w:r w:rsidRPr="00A83674">
        <w:rPr>
          <w:b/>
          <w:i/>
          <w:sz w:val="28"/>
          <w:szCs w:val="28"/>
        </w:rPr>
        <w:t>Edit</w:t>
      </w:r>
    </w:p>
    <w:p w:rsidR="009871B4" w:rsidRDefault="009871B4" w:rsidP="009871B4">
      <w:pPr>
        <w:jc w:val="both"/>
      </w:pPr>
      <w:r>
        <w:t>An error will be indicated if the gender does not contain an “M” or an “F”.</w:t>
      </w:r>
    </w:p>
    <w:p w:rsidR="007D2A8C" w:rsidRDefault="007D2A8C" w:rsidP="009871B4">
      <w:pPr>
        <w:jc w:val="center"/>
        <w:rPr>
          <w:b/>
        </w:rPr>
      </w:pPr>
    </w:p>
    <w:p w:rsidR="007D2A8C" w:rsidRPr="00282943" w:rsidRDefault="007D2A8C" w:rsidP="007D2A8C">
      <w:pPr>
        <w:jc w:val="center"/>
        <w:rPr>
          <w:b/>
          <w:sz w:val="32"/>
          <w:szCs w:val="32"/>
          <w:u w:val="single"/>
        </w:rPr>
      </w:pPr>
      <w:r>
        <w:rPr>
          <w:b/>
        </w:rPr>
        <w:br w:type="page"/>
      </w:r>
      <w:r>
        <w:rPr>
          <w:b/>
          <w:sz w:val="32"/>
          <w:szCs w:val="32"/>
          <w:u w:val="single"/>
        </w:rPr>
        <w:lastRenderedPageBreak/>
        <w:t>Date of Birth</w:t>
      </w:r>
    </w:p>
    <w:p w:rsidR="007D2A8C" w:rsidRDefault="007D2A8C" w:rsidP="007D2A8C">
      <w:pPr>
        <w:rPr>
          <w:b/>
        </w:rPr>
      </w:pPr>
    </w:p>
    <w:p w:rsidR="007D2A8C" w:rsidRPr="00DB17B3" w:rsidRDefault="007D2A8C" w:rsidP="007D2A8C">
      <w:pPr>
        <w:rPr>
          <w:b/>
          <w:i/>
          <w:sz w:val="28"/>
          <w:szCs w:val="28"/>
        </w:rPr>
      </w:pPr>
      <w:r w:rsidRPr="00DB17B3">
        <w:rPr>
          <w:b/>
          <w:i/>
          <w:sz w:val="28"/>
          <w:szCs w:val="28"/>
        </w:rPr>
        <w:t>Description</w:t>
      </w:r>
    </w:p>
    <w:p w:rsidR="007D2A8C" w:rsidRDefault="001D3267" w:rsidP="007D2A8C">
      <w:r>
        <w:t>The date of the students birth in mm/</w:t>
      </w:r>
      <w:proofErr w:type="spellStart"/>
      <w:r>
        <w:t>dd</w:t>
      </w:r>
      <w:proofErr w:type="spellEnd"/>
      <w:r>
        <w:t>/</w:t>
      </w:r>
      <w:proofErr w:type="spellStart"/>
      <w:r>
        <w:t>yyyy</w:t>
      </w:r>
      <w:proofErr w:type="spellEnd"/>
      <w:r>
        <w:t xml:space="preserve"> format.</w:t>
      </w:r>
    </w:p>
    <w:p w:rsidR="007D2A8C" w:rsidRDefault="007D2A8C" w:rsidP="007D2A8C"/>
    <w:p w:rsidR="007D2A8C" w:rsidRDefault="007D2A8C" w:rsidP="007D2A8C">
      <w:pPr>
        <w:rPr>
          <w:b/>
        </w:rPr>
      </w:pPr>
      <w:r w:rsidRPr="00A83674">
        <w:rPr>
          <w:b/>
          <w:i/>
          <w:sz w:val="28"/>
          <w:szCs w:val="28"/>
        </w:rPr>
        <w:t>Edit</w:t>
      </w:r>
    </w:p>
    <w:p w:rsidR="0047343B" w:rsidRPr="00282943" w:rsidRDefault="001D3267" w:rsidP="0084447B">
      <w:pPr>
        <w:rPr>
          <w:b/>
          <w:sz w:val="32"/>
          <w:szCs w:val="32"/>
          <w:u w:val="single"/>
        </w:rPr>
      </w:pPr>
      <w:r>
        <w:t>The date of birth should be 10 characters long.  The month, day and year should be numeric with ‘/’ between each element.</w:t>
      </w:r>
      <w:r w:rsidR="00DB17B3">
        <w:rPr>
          <w:b/>
        </w:rPr>
        <w:br w:type="page"/>
      </w:r>
      <w:r w:rsidR="0047343B" w:rsidRPr="00282943">
        <w:rPr>
          <w:b/>
          <w:sz w:val="32"/>
          <w:szCs w:val="32"/>
          <w:u w:val="single"/>
        </w:rPr>
        <w:lastRenderedPageBreak/>
        <w:t>Race</w:t>
      </w:r>
    </w:p>
    <w:p w:rsidR="00B164F6" w:rsidRDefault="00B164F6" w:rsidP="009B6CD3">
      <w:pPr>
        <w:rPr>
          <w:b/>
        </w:rPr>
      </w:pPr>
    </w:p>
    <w:p w:rsidR="00941A3F" w:rsidRPr="00DB17B3" w:rsidRDefault="00941A3F" w:rsidP="00941A3F">
      <w:pPr>
        <w:rPr>
          <w:b/>
          <w:i/>
          <w:sz w:val="28"/>
          <w:szCs w:val="28"/>
        </w:rPr>
      </w:pPr>
      <w:r w:rsidRPr="00DB17B3">
        <w:rPr>
          <w:b/>
          <w:i/>
          <w:sz w:val="28"/>
          <w:szCs w:val="28"/>
        </w:rPr>
        <w:t>Description</w:t>
      </w:r>
    </w:p>
    <w:p w:rsidR="00B164F6" w:rsidRDefault="00B164F6" w:rsidP="00B164F6">
      <w:pPr>
        <w:jc w:val="both"/>
      </w:pPr>
      <w:r>
        <w:t xml:space="preserve">This element indicates a student’s racial origin. The code is designed to provide information in the form the </w:t>
      </w:r>
      <w:smartTag w:uri="urn:schemas-microsoft-com:office:smarttags" w:element="country-region">
        <w:smartTag w:uri="urn:schemas-microsoft-com:office:smarttags" w:element="place">
          <w:r>
            <w:t>U.S.</w:t>
          </w:r>
        </w:smartTag>
      </w:smartTag>
      <w:r>
        <w:t xml:space="preserve"> federal government requires. </w:t>
      </w:r>
    </w:p>
    <w:p w:rsidR="0047343B" w:rsidRDefault="0047343B" w:rsidP="009B6CD3">
      <w:pPr>
        <w:rPr>
          <w:b/>
        </w:rPr>
      </w:pPr>
    </w:p>
    <w:p w:rsidR="00B46E10" w:rsidRPr="009B6CD3" w:rsidRDefault="00B46E10" w:rsidP="00B46E10">
      <w:r w:rsidRPr="00A83674">
        <w:rPr>
          <w:b/>
          <w:i/>
          <w:sz w:val="28"/>
          <w:szCs w:val="28"/>
        </w:rPr>
        <w:t>Codes</w:t>
      </w:r>
    </w:p>
    <w:p w:rsidR="008B70A1" w:rsidRDefault="008B70A1" w:rsidP="008B70A1">
      <w:pPr>
        <w:ind w:left="720"/>
        <w:jc w:val="both"/>
      </w:pPr>
      <w:r>
        <w:rPr>
          <w:u w:val="single"/>
        </w:rPr>
        <w:t>Race</w:t>
      </w:r>
      <w:r>
        <w:tab/>
      </w:r>
      <w:r>
        <w:tab/>
      </w:r>
      <w:r>
        <w:tab/>
      </w:r>
      <w:r>
        <w:rPr>
          <w:u w:val="single"/>
        </w:rPr>
        <w:t>Description</w:t>
      </w:r>
      <w:r>
        <w:tab/>
      </w:r>
      <w:r>
        <w:tab/>
      </w:r>
      <w:r>
        <w:tab/>
      </w:r>
      <w:r>
        <w:tab/>
      </w:r>
      <w:r>
        <w:tab/>
      </w:r>
      <w:r>
        <w:tab/>
      </w:r>
      <w:r w:rsidR="00A773AF">
        <w:t xml:space="preserve">       </w:t>
      </w:r>
      <w:r>
        <w:rPr>
          <w:u w:val="single"/>
        </w:rPr>
        <w:t>Code</w:t>
      </w:r>
    </w:p>
    <w:p w:rsidR="008B70A1" w:rsidRDefault="008B70A1" w:rsidP="008B70A1">
      <w:pPr>
        <w:ind w:left="720"/>
        <w:jc w:val="both"/>
      </w:pPr>
    </w:p>
    <w:tbl>
      <w:tblPr>
        <w:tblW w:w="0" w:type="auto"/>
        <w:tblInd w:w="828" w:type="dxa"/>
        <w:tblLayout w:type="fixed"/>
        <w:tblLook w:val="0000" w:firstRow="0" w:lastRow="0" w:firstColumn="0" w:lastColumn="0" w:noHBand="0" w:noVBand="0"/>
      </w:tblPr>
      <w:tblGrid>
        <w:gridCol w:w="2070"/>
        <w:gridCol w:w="5040"/>
        <w:gridCol w:w="1638"/>
      </w:tblGrid>
      <w:tr w:rsidR="008B70A1">
        <w:tc>
          <w:tcPr>
            <w:tcW w:w="2070" w:type="dxa"/>
          </w:tcPr>
          <w:p w:rsidR="008B70A1" w:rsidRDefault="008B70A1" w:rsidP="00200A5C">
            <w:r>
              <w:t>Asian or Pacific Islander</w:t>
            </w:r>
          </w:p>
        </w:tc>
        <w:tc>
          <w:tcPr>
            <w:tcW w:w="5040" w:type="dxa"/>
          </w:tcPr>
          <w:p w:rsidR="008B70A1" w:rsidRDefault="008B70A1" w:rsidP="00200A5C">
            <w:pPr>
              <w:jc w:val="both"/>
            </w:pPr>
            <w:r>
              <w:t xml:space="preserve">A person having origins in any of the original peoples of the Far East, Southeast Asia, the Indian Subcontinent, or the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Islands</w:t>
                </w:r>
              </w:smartTag>
            </w:smartTag>
            <w:r>
              <w:t xml:space="preserve">. This includes, for example, </w:t>
            </w:r>
            <w:smartTag w:uri="urn:schemas-microsoft-com:office:smarttags" w:element="country-region">
              <w:r>
                <w:t>China</w:t>
              </w:r>
            </w:smartTag>
            <w:r>
              <w:t xml:space="preserve">, </w:t>
            </w:r>
            <w:smartTag w:uri="urn:schemas-microsoft-com:office:smarttags" w:element="country-region">
              <w:r>
                <w:t>Japan</w:t>
              </w:r>
            </w:smartTag>
            <w:r>
              <w:t xml:space="preserve">, </w:t>
            </w:r>
            <w:smartTag w:uri="urn:schemas-microsoft-com:office:smarttags" w:element="country-region">
              <w:r>
                <w:t>Korea</w:t>
              </w:r>
            </w:smartTag>
            <w:r>
              <w:t xml:space="preserve">, the Philippine Islands, </w:t>
            </w:r>
            <w:smartTag w:uri="urn:schemas-microsoft-com:office:smarttags" w:element="City">
              <w:r>
                <w:t>Samoa</w:t>
              </w:r>
            </w:smartTag>
            <w:r>
              <w:t xml:space="preserve">, </w:t>
            </w:r>
            <w:smartTag w:uri="urn:schemas-microsoft-com:office:smarttags" w:element="country-region">
              <w:r>
                <w:t>India</w:t>
              </w:r>
            </w:smartTag>
            <w:r>
              <w:t xml:space="preserve">, and </w:t>
            </w:r>
            <w:smartTag w:uri="urn:schemas-microsoft-com:office:smarttags" w:element="place">
              <w:smartTag w:uri="urn:schemas-microsoft-com:office:smarttags" w:element="country-region">
                <w:r>
                  <w:t>Vietnam</w:t>
                </w:r>
              </w:smartTag>
            </w:smartTag>
            <w:r>
              <w:t>.</w:t>
            </w:r>
          </w:p>
        </w:tc>
        <w:tc>
          <w:tcPr>
            <w:tcW w:w="1638" w:type="dxa"/>
          </w:tcPr>
          <w:p w:rsidR="008B70A1" w:rsidRDefault="008B70A1" w:rsidP="00200A5C">
            <w:pPr>
              <w:jc w:val="center"/>
            </w:pPr>
            <w:r>
              <w:t>1</w:t>
            </w:r>
          </w:p>
        </w:tc>
      </w:tr>
      <w:tr w:rsidR="008B70A1">
        <w:tc>
          <w:tcPr>
            <w:tcW w:w="2070" w:type="dxa"/>
          </w:tcPr>
          <w:p w:rsidR="008B70A1" w:rsidRDefault="008B70A1" w:rsidP="00200A5C">
            <w:pPr>
              <w:jc w:val="both"/>
            </w:pPr>
          </w:p>
        </w:tc>
        <w:tc>
          <w:tcPr>
            <w:tcW w:w="5040" w:type="dxa"/>
          </w:tcPr>
          <w:p w:rsidR="008B70A1" w:rsidRDefault="008B70A1" w:rsidP="00200A5C">
            <w:pPr>
              <w:jc w:val="both"/>
            </w:pPr>
          </w:p>
        </w:tc>
        <w:tc>
          <w:tcPr>
            <w:tcW w:w="1638" w:type="dxa"/>
          </w:tcPr>
          <w:p w:rsidR="008B70A1" w:rsidRDefault="008B70A1" w:rsidP="00200A5C">
            <w:pPr>
              <w:jc w:val="both"/>
            </w:pPr>
          </w:p>
        </w:tc>
      </w:tr>
      <w:tr w:rsidR="008B70A1">
        <w:tc>
          <w:tcPr>
            <w:tcW w:w="2070" w:type="dxa"/>
          </w:tcPr>
          <w:p w:rsidR="008B70A1" w:rsidRDefault="008B70A1" w:rsidP="00200A5C">
            <w:r>
              <w:t>Alaskan Native</w:t>
            </w:r>
          </w:p>
        </w:tc>
        <w:tc>
          <w:tcPr>
            <w:tcW w:w="5040" w:type="dxa"/>
          </w:tcPr>
          <w:p w:rsidR="008B70A1" w:rsidRDefault="008B70A1" w:rsidP="00200A5C">
            <w:pPr>
              <w:jc w:val="both"/>
            </w:pPr>
            <w:r>
              <w:t xml:space="preserve">A person having origins in the Alaskan region of </w:t>
            </w:r>
            <w:smartTag w:uri="urn:schemas-microsoft-com:office:smarttags" w:element="place">
              <w:r>
                <w:t>North America</w:t>
              </w:r>
            </w:smartTag>
            <w:r>
              <w:t xml:space="preserve"> and who maintain cultural identification through tribal affiliation or community recognition.</w:t>
            </w:r>
          </w:p>
        </w:tc>
        <w:tc>
          <w:tcPr>
            <w:tcW w:w="1638" w:type="dxa"/>
          </w:tcPr>
          <w:p w:rsidR="008B70A1" w:rsidRDefault="008B70A1" w:rsidP="00200A5C">
            <w:pPr>
              <w:jc w:val="center"/>
            </w:pPr>
            <w:r>
              <w:t>2</w:t>
            </w:r>
          </w:p>
        </w:tc>
      </w:tr>
      <w:tr w:rsidR="008B70A1">
        <w:tc>
          <w:tcPr>
            <w:tcW w:w="2070" w:type="dxa"/>
          </w:tcPr>
          <w:p w:rsidR="008B70A1" w:rsidRDefault="008B70A1" w:rsidP="00200A5C">
            <w:pPr>
              <w:jc w:val="both"/>
            </w:pPr>
          </w:p>
        </w:tc>
        <w:tc>
          <w:tcPr>
            <w:tcW w:w="5040" w:type="dxa"/>
          </w:tcPr>
          <w:p w:rsidR="008B70A1" w:rsidRDefault="008B70A1" w:rsidP="00200A5C">
            <w:pPr>
              <w:jc w:val="both"/>
            </w:pPr>
          </w:p>
        </w:tc>
        <w:tc>
          <w:tcPr>
            <w:tcW w:w="1638" w:type="dxa"/>
          </w:tcPr>
          <w:p w:rsidR="008B70A1" w:rsidRDefault="008B70A1" w:rsidP="00200A5C">
            <w:pPr>
              <w:jc w:val="both"/>
            </w:pPr>
          </w:p>
        </w:tc>
      </w:tr>
      <w:tr w:rsidR="008B70A1">
        <w:tc>
          <w:tcPr>
            <w:tcW w:w="2070" w:type="dxa"/>
          </w:tcPr>
          <w:p w:rsidR="008B70A1" w:rsidRDefault="008B70A1" w:rsidP="00200A5C">
            <w:r>
              <w:t>Black, Not Hispanic</w:t>
            </w:r>
          </w:p>
        </w:tc>
        <w:tc>
          <w:tcPr>
            <w:tcW w:w="5040" w:type="dxa"/>
          </w:tcPr>
          <w:p w:rsidR="008B70A1" w:rsidRDefault="008B70A1" w:rsidP="00200A5C">
            <w:pPr>
              <w:jc w:val="both"/>
            </w:pPr>
            <w:r>
              <w:t xml:space="preserve">A person having origins in any of the Black racial groups of </w:t>
            </w:r>
            <w:smartTag w:uri="urn:schemas-microsoft-com:office:smarttags" w:element="place">
              <w:r>
                <w:t>Africa</w:t>
              </w:r>
            </w:smartTag>
            <w:r>
              <w:t xml:space="preserve"> (Black/Negro).</w:t>
            </w:r>
          </w:p>
        </w:tc>
        <w:tc>
          <w:tcPr>
            <w:tcW w:w="1638" w:type="dxa"/>
          </w:tcPr>
          <w:p w:rsidR="008B70A1" w:rsidRDefault="008B70A1" w:rsidP="00200A5C">
            <w:pPr>
              <w:jc w:val="center"/>
            </w:pPr>
            <w:r>
              <w:t>3</w:t>
            </w:r>
          </w:p>
        </w:tc>
      </w:tr>
      <w:tr w:rsidR="008B70A1">
        <w:tc>
          <w:tcPr>
            <w:tcW w:w="2070" w:type="dxa"/>
          </w:tcPr>
          <w:p w:rsidR="008B70A1" w:rsidRDefault="008B70A1" w:rsidP="00200A5C">
            <w:pPr>
              <w:jc w:val="both"/>
            </w:pPr>
          </w:p>
        </w:tc>
        <w:tc>
          <w:tcPr>
            <w:tcW w:w="5040" w:type="dxa"/>
          </w:tcPr>
          <w:p w:rsidR="008B70A1" w:rsidRDefault="008B70A1" w:rsidP="00200A5C">
            <w:pPr>
              <w:jc w:val="both"/>
            </w:pPr>
          </w:p>
        </w:tc>
        <w:tc>
          <w:tcPr>
            <w:tcW w:w="1638" w:type="dxa"/>
          </w:tcPr>
          <w:p w:rsidR="008B70A1" w:rsidRDefault="008B70A1" w:rsidP="00200A5C">
            <w:pPr>
              <w:jc w:val="both"/>
            </w:pPr>
          </w:p>
        </w:tc>
      </w:tr>
      <w:tr w:rsidR="008B70A1">
        <w:tc>
          <w:tcPr>
            <w:tcW w:w="2070" w:type="dxa"/>
          </w:tcPr>
          <w:p w:rsidR="008B70A1" w:rsidRDefault="008B70A1" w:rsidP="00200A5C">
            <w:pPr>
              <w:jc w:val="both"/>
            </w:pPr>
            <w:r>
              <w:t>Hispanic</w:t>
            </w:r>
          </w:p>
        </w:tc>
        <w:tc>
          <w:tcPr>
            <w:tcW w:w="5040" w:type="dxa"/>
          </w:tcPr>
          <w:p w:rsidR="008B70A1" w:rsidRDefault="008B70A1" w:rsidP="00200A5C">
            <w:pPr>
              <w:jc w:val="both"/>
            </w:pPr>
            <w:r>
              <w:t>A person of Mexican, Puerto Rican, Cuban, Central or South American, or other Spanish culture or origin, regardless of race.</w:t>
            </w:r>
          </w:p>
        </w:tc>
        <w:tc>
          <w:tcPr>
            <w:tcW w:w="1638" w:type="dxa"/>
          </w:tcPr>
          <w:p w:rsidR="008B70A1" w:rsidRDefault="008B70A1" w:rsidP="00200A5C">
            <w:pPr>
              <w:jc w:val="center"/>
            </w:pPr>
            <w:r>
              <w:t>4</w:t>
            </w:r>
          </w:p>
        </w:tc>
      </w:tr>
      <w:tr w:rsidR="008B70A1">
        <w:tc>
          <w:tcPr>
            <w:tcW w:w="2070" w:type="dxa"/>
          </w:tcPr>
          <w:p w:rsidR="008B70A1" w:rsidRDefault="008B70A1" w:rsidP="00200A5C">
            <w:pPr>
              <w:jc w:val="both"/>
            </w:pPr>
          </w:p>
        </w:tc>
        <w:tc>
          <w:tcPr>
            <w:tcW w:w="5040" w:type="dxa"/>
          </w:tcPr>
          <w:p w:rsidR="008B70A1" w:rsidRDefault="008B70A1" w:rsidP="00200A5C">
            <w:pPr>
              <w:jc w:val="both"/>
            </w:pPr>
          </w:p>
        </w:tc>
        <w:tc>
          <w:tcPr>
            <w:tcW w:w="1638" w:type="dxa"/>
          </w:tcPr>
          <w:p w:rsidR="008B70A1" w:rsidRDefault="008B70A1" w:rsidP="00200A5C">
            <w:pPr>
              <w:jc w:val="both"/>
            </w:pPr>
          </w:p>
        </w:tc>
      </w:tr>
      <w:tr w:rsidR="008B70A1">
        <w:tc>
          <w:tcPr>
            <w:tcW w:w="2070" w:type="dxa"/>
          </w:tcPr>
          <w:p w:rsidR="008B70A1" w:rsidRDefault="008B70A1" w:rsidP="00200A5C">
            <w:r>
              <w:t>White, Not Hispanic</w:t>
            </w:r>
          </w:p>
        </w:tc>
        <w:tc>
          <w:tcPr>
            <w:tcW w:w="5040" w:type="dxa"/>
          </w:tcPr>
          <w:p w:rsidR="008B70A1" w:rsidRDefault="008B70A1" w:rsidP="00200A5C">
            <w:pPr>
              <w:jc w:val="both"/>
            </w:pPr>
            <w:r>
              <w:t xml:space="preserve">A person having origins in any of the original peoples of Europe, North Africa, or the </w:t>
            </w:r>
            <w:smartTag w:uri="urn:schemas-microsoft-com:office:smarttags" w:element="place">
              <w:r>
                <w:t>Middle East</w:t>
              </w:r>
            </w:smartTag>
            <w:r>
              <w:t>.</w:t>
            </w:r>
          </w:p>
        </w:tc>
        <w:tc>
          <w:tcPr>
            <w:tcW w:w="1638" w:type="dxa"/>
          </w:tcPr>
          <w:p w:rsidR="008B70A1" w:rsidRDefault="008B70A1" w:rsidP="00200A5C">
            <w:pPr>
              <w:jc w:val="center"/>
            </w:pPr>
            <w:r>
              <w:t>5</w:t>
            </w:r>
          </w:p>
        </w:tc>
      </w:tr>
      <w:tr w:rsidR="008B70A1">
        <w:tc>
          <w:tcPr>
            <w:tcW w:w="2070" w:type="dxa"/>
          </w:tcPr>
          <w:p w:rsidR="008B70A1" w:rsidRDefault="008B70A1" w:rsidP="00200A5C"/>
        </w:tc>
        <w:tc>
          <w:tcPr>
            <w:tcW w:w="5040" w:type="dxa"/>
          </w:tcPr>
          <w:p w:rsidR="008B70A1" w:rsidRDefault="008B70A1" w:rsidP="00200A5C">
            <w:pPr>
              <w:jc w:val="both"/>
            </w:pPr>
          </w:p>
        </w:tc>
        <w:tc>
          <w:tcPr>
            <w:tcW w:w="1638" w:type="dxa"/>
          </w:tcPr>
          <w:p w:rsidR="008B70A1" w:rsidRDefault="008B70A1" w:rsidP="00200A5C">
            <w:pPr>
              <w:jc w:val="both"/>
            </w:pPr>
          </w:p>
        </w:tc>
      </w:tr>
      <w:tr w:rsidR="008B70A1">
        <w:tc>
          <w:tcPr>
            <w:tcW w:w="2070" w:type="dxa"/>
          </w:tcPr>
          <w:p w:rsidR="008B70A1" w:rsidRDefault="008B70A1" w:rsidP="00200A5C">
            <w:r>
              <w:t>Unclassified</w:t>
            </w:r>
          </w:p>
        </w:tc>
        <w:tc>
          <w:tcPr>
            <w:tcW w:w="5040" w:type="dxa"/>
          </w:tcPr>
          <w:p w:rsidR="008B70A1" w:rsidRDefault="008B70A1" w:rsidP="00200A5C">
            <w:pPr>
              <w:jc w:val="both"/>
            </w:pPr>
            <w:r>
              <w:t>This is not to be used as a category on the institution’s collection form. It is to be the category for students who classify themselves as “human”, “none of your business”, etc. All reasonable efforts should be made to place the student in one of the other categories before using this one.</w:t>
            </w:r>
          </w:p>
        </w:tc>
        <w:tc>
          <w:tcPr>
            <w:tcW w:w="1638" w:type="dxa"/>
          </w:tcPr>
          <w:p w:rsidR="008B70A1" w:rsidRDefault="008B70A1" w:rsidP="00200A5C">
            <w:pPr>
              <w:jc w:val="center"/>
            </w:pPr>
            <w:r>
              <w:t>6</w:t>
            </w:r>
          </w:p>
        </w:tc>
      </w:tr>
      <w:tr w:rsidR="008B70A1">
        <w:tc>
          <w:tcPr>
            <w:tcW w:w="2070" w:type="dxa"/>
          </w:tcPr>
          <w:p w:rsidR="008B70A1" w:rsidRDefault="008B70A1" w:rsidP="00200A5C"/>
        </w:tc>
        <w:tc>
          <w:tcPr>
            <w:tcW w:w="5040" w:type="dxa"/>
          </w:tcPr>
          <w:p w:rsidR="008B70A1" w:rsidRDefault="008B70A1" w:rsidP="00200A5C">
            <w:pPr>
              <w:jc w:val="both"/>
            </w:pPr>
          </w:p>
        </w:tc>
        <w:tc>
          <w:tcPr>
            <w:tcW w:w="1638" w:type="dxa"/>
          </w:tcPr>
          <w:p w:rsidR="008B70A1" w:rsidRDefault="008B70A1" w:rsidP="00200A5C">
            <w:pPr>
              <w:jc w:val="center"/>
            </w:pPr>
          </w:p>
        </w:tc>
      </w:tr>
      <w:tr w:rsidR="008B70A1" w:rsidTr="000A55C3">
        <w:trPr>
          <w:trHeight w:val="1206"/>
        </w:trPr>
        <w:tc>
          <w:tcPr>
            <w:tcW w:w="2070" w:type="dxa"/>
          </w:tcPr>
          <w:p w:rsidR="008B70A1" w:rsidRDefault="008B70A1" w:rsidP="00200A5C">
            <w:r>
              <w:t>American Indian</w:t>
            </w:r>
          </w:p>
        </w:tc>
        <w:tc>
          <w:tcPr>
            <w:tcW w:w="5040" w:type="dxa"/>
          </w:tcPr>
          <w:p w:rsidR="000A55C3" w:rsidRDefault="008B70A1" w:rsidP="00200A5C">
            <w:pPr>
              <w:jc w:val="both"/>
            </w:pPr>
            <w:r>
              <w:t>A person having origins in any of the original peoples of North America, excluding Alaska, and who maintain cultural identification through tribal affiliation or community recognition.</w:t>
            </w:r>
          </w:p>
          <w:p w:rsidR="000A55C3" w:rsidRDefault="000A55C3" w:rsidP="00200A5C">
            <w:pPr>
              <w:jc w:val="both"/>
            </w:pPr>
          </w:p>
        </w:tc>
        <w:tc>
          <w:tcPr>
            <w:tcW w:w="1638" w:type="dxa"/>
          </w:tcPr>
          <w:p w:rsidR="008B70A1" w:rsidRDefault="008B70A1" w:rsidP="00200A5C">
            <w:pPr>
              <w:jc w:val="center"/>
            </w:pPr>
            <w:r>
              <w:t>7</w:t>
            </w:r>
          </w:p>
        </w:tc>
      </w:tr>
      <w:tr w:rsidR="000A55C3" w:rsidTr="000A55C3">
        <w:trPr>
          <w:gridAfter w:val="1"/>
          <w:wAfter w:w="1638" w:type="dxa"/>
          <w:trHeight w:val="100"/>
        </w:trPr>
        <w:tc>
          <w:tcPr>
            <w:tcW w:w="2070" w:type="dxa"/>
          </w:tcPr>
          <w:p w:rsidR="000A55C3" w:rsidRDefault="000A55C3" w:rsidP="0066531F"/>
        </w:tc>
        <w:tc>
          <w:tcPr>
            <w:tcW w:w="5040" w:type="dxa"/>
          </w:tcPr>
          <w:p w:rsidR="000A55C3" w:rsidRDefault="000A55C3" w:rsidP="000A55C3">
            <w:pPr>
              <w:jc w:val="both"/>
            </w:pPr>
          </w:p>
        </w:tc>
      </w:tr>
      <w:tr w:rsidR="000A55C3" w:rsidTr="0066531F">
        <w:tc>
          <w:tcPr>
            <w:tcW w:w="2070" w:type="dxa"/>
          </w:tcPr>
          <w:p w:rsidR="000A55C3" w:rsidRDefault="000A55C3" w:rsidP="0066531F">
            <w:r>
              <w:t>Multiracial</w:t>
            </w:r>
          </w:p>
        </w:tc>
        <w:tc>
          <w:tcPr>
            <w:tcW w:w="5040" w:type="dxa"/>
          </w:tcPr>
          <w:p w:rsidR="000A55C3" w:rsidRDefault="000A55C3" w:rsidP="000A55C3">
            <w:pPr>
              <w:jc w:val="both"/>
            </w:pPr>
            <w:r>
              <w:t>A person having more than one race.</w:t>
            </w:r>
          </w:p>
        </w:tc>
        <w:tc>
          <w:tcPr>
            <w:tcW w:w="1638" w:type="dxa"/>
          </w:tcPr>
          <w:p w:rsidR="000A55C3" w:rsidRDefault="000A55C3" w:rsidP="0066531F">
            <w:pPr>
              <w:jc w:val="center"/>
            </w:pPr>
            <w:r>
              <w:t>8</w:t>
            </w:r>
          </w:p>
        </w:tc>
      </w:tr>
    </w:tbl>
    <w:p w:rsidR="008B70A1" w:rsidRDefault="008B70A1" w:rsidP="009B6CD3"/>
    <w:p w:rsidR="008B70A1" w:rsidRDefault="008B70A1" w:rsidP="009B6CD3"/>
    <w:p w:rsidR="008B70A1" w:rsidRDefault="008B70A1" w:rsidP="009B6CD3"/>
    <w:p w:rsidR="00F10774" w:rsidRDefault="000E01AC" w:rsidP="009B6CD3">
      <w:r w:rsidRPr="00A83674">
        <w:rPr>
          <w:b/>
          <w:i/>
          <w:sz w:val="28"/>
          <w:szCs w:val="28"/>
        </w:rPr>
        <w:t>Edit</w:t>
      </w:r>
    </w:p>
    <w:p w:rsidR="00B07BB0" w:rsidRDefault="00F873DC" w:rsidP="000A55C3">
      <w:r>
        <w:t>An error message will be generated if the race code is</w:t>
      </w:r>
      <w:r w:rsidR="00A773AF">
        <w:t xml:space="preserve"> not an integer between 1 and </w:t>
      </w:r>
      <w:r w:rsidR="00D93A31">
        <w:t>9</w:t>
      </w:r>
      <w:r w:rsidR="00B07BB0">
        <w:t>.</w:t>
      </w:r>
    </w:p>
    <w:p w:rsidR="0047343B" w:rsidRPr="00282943" w:rsidRDefault="00DB17B3" w:rsidP="00B07BB0">
      <w:pPr>
        <w:jc w:val="center"/>
        <w:rPr>
          <w:b/>
          <w:sz w:val="32"/>
          <w:szCs w:val="32"/>
          <w:u w:val="single"/>
        </w:rPr>
      </w:pPr>
      <w:r>
        <w:rPr>
          <w:b/>
        </w:rPr>
        <w:br w:type="page"/>
      </w:r>
      <w:r w:rsidR="0047343B" w:rsidRPr="00282943">
        <w:rPr>
          <w:b/>
          <w:sz w:val="32"/>
          <w:szCs w:val="32"/>
          <w:u w:val="single"/>
        </w:rPr>
        <w:lastRenderedPageBreak/>
        <w:t>Resident Status</w:t>
      </w:r>
    </w:p>
    <w:p w:rsidR="0047343B" w:rsidRDefault="0047343B" w:rsidP="009B6CD3">
      <w:pPr>
        <w:rPr>
          <w:b/>
        </w:rPr>
      </w:pPr>
    </w:p>
    <w:p w:rsidR="00941A3F" w:rsidRPr="00DB17B3" w:rsidRDefault="00941A3F" w:rsidP="00941A3F">
      <w:pPr>
        <w:rPr>
          <w:b/>
          <w:i/>
          <w:sz w:val="28"/>
          <w:szCs w:val="28"/>
        </w:rPr>
      </w:pPr>
      <w:r w:rsidRPr="00DB17B3">
        <w:rPr>
          <w:b/>
          <w:i/>
          <w:sz w:val="28"/>
          <w:szCs w:val="28"/>
        </w:rPr>
        <w:t>Description</w:t>
      </w:r>
    </w:p>
    <w:p w:rsidR="008D2BC4" w:rsidRDefault="008D2BC4" w:rsidP="009B6CD3">
      <w:r>
        <w:t xml:space="preserve">This element </w:t>
      </w:r>
      <w:r w:rsidR="00ED7EF3">
        <w:t>contains the legal residence</w:t>
      </w:r>
      <w:r w:rsidR="007D7AD1">
        <w:t xml:space="preserve"> status of the student.</w:t>
      </w:r>
      <w:r w:rsidR="00ED7EF3">
        <w:t xml:space="preserve">  This field is determined by the student’s legal residence.  </w:t>
      </w:r>
      <w:r w:rsidR="00EB2D0D">
        <w:t xml:space="preserve">  </w:t>
      </w:r>
    </w:p>
    <w:p w:rsidR="008D2BC4" w:rsidRDefault="008D2BC4" w:rsidP="009B6CD3"/>
    <w:p w:rsidR="00B46E10" w:rsidRPr="009B6CD3" w:rsidRDefault="00B46E10" w:rsidP="00B46E10">
      <w:r w:rsidRPr="00A83674">
        <w:rPr>
          <w:b/>
          <w:i/>
          <w:sz w:val="28"/>
          <w:szCs w:val="28"/>
        </w:rPr>
        <w:t>Codes</w:t>
      </w:r>
    </w:p>
    <w:p w:rsidR="008D2BC4" w:rsidRDefault="008D2BC4" w:rsidP="009B6CD3">
      <w:r>
        <w:t>1 – In State</w:t>
      </w:r>
    </w:p>
    <w:p w:rsidR="008D2BC4" w:rsidRDefault="008D2BC4" w:rsidP="009B6CD3">
      <w:r>
        <w:t>2 – Out of State</w:t>
      </w:r>
    </w:p>
    <w:p w:rsidR="008D2BC4" w:rsidRDefault="008D2BC4" w:rsidP="009B6CD3"/>
    <w:p w:rsidR="003B53F7" w:rsidRDefault="003B53F7" w:rsidP="009B6CD3"/>
    <w:p w:rsidR="003B53F7" w:rsidRDefault="000E01AC" w:rsidP="009B6CD3">
      <w:r w:rsidRPr="00A83674">
        <w:rPr>
          <w:b/>
          <w:i/>
          <w:sz w:val="28"/>
          <w:szCs w:val="28"/>
        </w:rPr>
        <w:t>Edit</w:t>
      </w:r>
    </w:p>
    <w:p w:rsidR="009871B4" w:rsidRDefault="009871B4" w:rsidP="009871B4">
      <w:r>
        <w:t>The resident status should be either ‘1’ or ‘2’.</w:t>
      </w:r>
    </w:p>
    <w:p w:rsidR="008D2BC4" w:rsidRPr="00282943" w:rsidRDefault="00DB17B3" w:rsidP="009871B4">
      <w:pPr>
        <w:jc w:val="center"/>
        <w:rPr>
          <w:b/>
          <w:sz w:val="32"/>
          <w:szCs w:val="32"/>
          <w:u w:val="single"/>
        </w:rPr>
      </w:pPr>
      <w:r>
        <w:rPr>
          <w:b/>
        </w:rPr>
        <w:br w:type="page"/>
      </w:r>
      <w:r w:rsidR="008D2BC4" w:rsidRPr="00282943">
        <w:rPr>
          <w:b/>
          <w:sz w:val="32"/>
          <w:szCs w:val="32"/>
          <w:u w:val="single"/>
        </w:rPr>
        <w:lastRenderedPageBreak/>
        <w:t xml:space="preserve">Lottery </w:t>
      </w:r>
      <w:r w:rsidR="00091941" w:rsidRPr="00282943">
        <w:rPr>
          <w:b/>
          <w:sz w:val="32"/>
          <w:szCs w:val="32"/>
          <w:u w:val="single"/>
        </w:rPr>
        <w:t xml:space="preserve">Resident </w:t>
      </w:r>
      <w:r w:rsidR="008D2BC4" w:rsidRPr="00282943">
        <w:rPr>
          <w:b/>
          <w:sz w:val="32"/>
          <w:szCs w:val="32"/>
          <w:u w:val="single"/>
        </w:rPr>
        <w:t>Status</w:t>
      </w:r>
    </w:p>
    <w:p w:rsidR="008D2BC4" w:rsidRDefault="008D2BC4" w:rsidP="009B6CD3">
      <w:pPr>
        <w:rPr>
          <w:b/>
        </w:rPr>
      </w:pPr>
    </w:p>
    <w:p w:rsidR="00941A3F" w:rsidRPr="00DB17B3" w:rsidRDefault="00941A3F" w:rsidP="00941A3F">
      <w:pPr>
        <w:rPr>
          <w:b/>
          <w:i/>
          <w:sz w:val="28"/>
          <w:szCs w:val="28"/>
        </w:rPr>
      </w:pPr>
      <w:r w:rsidRPr="00DB17B3">
        <w:rPr>
          <w:b/>
          <w:i/>
          <w:sz w:val="28"/>
          <w:szCs w:val="28"/>
        </w:rPr>
        <w:t>Description</w:t>
      </w:r>
    </w:p>
    <w:p w:rsidR="00EB2D0D" w:rsidRPr="00EB2D0D" w:rsidRDefault="00BA6F8C" w:rsidP="00EB2D0D">
      <w:pPr>
        <w:autoSpaceDE w:val="0"/>
        <w:autoSpaceDN w:val="0"/>
        <w:adjustRightInd w:val="0"/>
      </w:pPr>
      <w:r>
        <w:t>This element contains the resident status of the student with respects to the lottery.</w:t>
      </w:r>
      <w:r w:rsidR="00EB2D0D" w:rsidRPr="00EB2D0D">
        <w:rPr>
          <w:rFonts w:ascii="Times-Roman" w:hAnsi="Times-Roman" w:cs="Times-Roman"/>
          <w:sz w:val="20"/>
          <w:szCs w:val="20"/>
        </w:rPr>
        <w:t xml:space="preserve"> </w:t>
      </w:r>
      <w:r w:rsidR="00EB2D0D">
        <w:rPr>
          <w:rFonts w:ascii="Times-Roman" w:hAnsi="Times-Roman" w:cs="Times-Roman"/>
          <w:sz w:val="20"/>
          <w:szCs w:val="20"/>
        </w:rPr>
        <w:t xml:space="preserve">  </w:t>
      </w:r>
      <w:r w:rsidR="00EB2D0D" w:rsidRPr="00EB2D0D">
        <w:t xml:space="preserve">TSAC’s website defines lottery residency as “Be a </w:t>
      </w:r>
      <w:smartTag w:uri="urn:schemas-microsoft-com:office:smarttags" w:element="State">
        <w:smartTag w:uri="urn:schemas-microsoft-com:office:smarttags" w:element="place">
          <w:r w:rsidR="00EB2D0D" w:rsidRPr="00EB2D0D">
            <w:t>Tennessee</w:t>
          </w:r>
        </w:smartTag>
      </w:smartTag>
      <w:r w:rsidR="00EB2D0D" w:rsidRPr="00EB2D0D">
        <w:t xml:space="preserve"> resident, as defined by Chapter 0240-2-2, Classifying Students In-State</w:t>
      </w:r>
    </w:p>
    <w:p w:rsidR="00EB2D0D" w:rsidRPr="00EB2D0D" w:rsidRDefault="00EB2D0D" w:rsidP="00EB2D0D">
      <w:pPr>
        <w:autoSpaceDE w:val="0"/>
        <w:autoSpaceDN w:val="0"/>
        <w:adjustRightInd w:val="0"/>
      </w:pPr>
      <w:r w:rsidRPr="00EB2D0D">
        <w:t>and Out-of-State, of regulations promulgated by the Board of Regents, for one year as</w:t>
      </w:r>
    </w:p>
    <w:p w:rsidR="00EB2D0D" w:rsidRPr="00EB2D0D" w:rsidRDefault="00EB2D0D" w:rsidP="00EB2D0D">
      <w:pPr>
        <w:autoSpaceDE w:val="0"/>
        <w:autoSpaceDN w:val="0"/>
        <w:adjustRightInd w:val="0"/>
      </w:pPr>
      <w:r w:rsidRPr="00EB2D0D">
        <w:t>of May 1 immediately preceding enrollment in an eligible postsecondary institution.”</w:t>
      </w:r>
    </w:p>
    <w:p w:rsidR="008D2BC4" w:rsidRDefault="008D2BC4" w:rsidP="009B6CD3"/>
    <w:p w:rsidR="00BA6F8C" w:rsidRDefault="00BA6F8C" w:rsidP="009B6CD3"/>
    <w:p w:rsidR="00B46E10" w:rsidRPr="009B6CD3" w:rsidRDefault="00B46E10" w:rsidP="00B46E10">
      <w:r w:rsidRPr="00A83674">
        <w:rPr>
          <w:b/>
          <w:i/>
          <w:sz w:val="28"/>
          <w:szCs w:val="28"/>
        </w:rPr>
        <w:t>Codes</w:t>
      </w:r>
    </w:p>
    <w:p w:rsidR="00BA6F8C" w:rsidRDefault="00BA6F8C" w:rsidP="009B6CD3">
      <w:r>
        <w:t>1 – In State</w:t>
      </w:r>
    </w:p>
    <w:p w:rsidR="00BA6F8C" w:rsidRDefault="00BA6F8C" w:rsidP="009B6CD3">
      <w:r>
        <w:t>2 – Out of State</w:t>
      </w:r>
    </w:p>
    <w:p w:rsidR="008D2BC4" w:rsidRDefault="008D2BC4" w:rsidP="009B6CD3"/>
    <w:p w:rsidR="007F1B73" w:rsidRDefault="007F1B73" w:rsidP="009B6CD3"/>
    <w:p w:rsidR="007F1B73" w:rsidRDefault="000E01AC" w:rsidP="009B6CD3">
      <w:r w:rsidRPr="00A83674">
        <w:rPr>
          <w:b/>
          <w:i/>
          <w:sz w:val="28"/>
          <w:szCs w:val="28"/>
        </w:rPr>
        <w:t>Edit</w:t>
      </w:r>
    </w:p>
    <w:p w:rsidR="009871B4" w:rsidRDefault="009871B4" w:rsidP="009871B4">
      <w:r>
        <w:t>The lottery resident status should be either ‘1’ or ‘2’.</w:t>
      </w:r>
    </w:p>
    <w:p w:rsidR="008D2BC4" w:rsidRPr="00282943" w:rsidRDefault="00DB17B3" w:rsidP="009871B4">
      <w:pPr>
        <w:jc w:val="center"/>
        <w:rPr>
          <w:b/>
          <w:sz w:val="32"/>
          <w:szCs w:val="32"/>
          <w:u w:val="single"/>
        </w:rPr>
      </w:pPr>
      <w:r>
        <w:rPr>
          <w:b/>
        </w:rPr>
        <w:br w:type="page"/>
      </w:r>
      <w:r w:rsidR="008D2BC4" w:rsidRPr="00282943">
        <w:rPr>
          <w:b/>
          <w:sz w:val="32"/>
          <w:szCs w:val="32"/>
          <w:u w:val="single"/>
        </w:rPr>
        <w:lastRenderedPageBreak/>
        <w:t>Citizenship Status</w:t>
      </w:r>
    </w:p>
    <w:p w:rsidR="00B164F6" w:rsidRDefault="00B164F6" w:rsidP="009B6CD3">
      <w:pPr>
        <w:rPr>
          <w:b/>
        </w:rPr>
      </w:pPr>
    </w:p>
    <w:p w:rsidR="00941A3F" w:rsidRPr="00DB17B3" w:rsidRDefault="00941A3F" w:rsidP="00941A3F">
      <w:pPr>
        <w:rPr>
          <w:b/>
          <w:i/>
          <w:sz w:val="28"/>
          <w:szCs w:val="28"/>
        </w:rPr>
      </w:pPr>
      <w:r w:rsidRPr="00DB17B3">
        <w:rPr>
          <w:b/>
          <w:i/>
          <w:sz w:val="28"/>
          <w:szCs w:val="28"/>
        </w:rPr>
        <w:t>Description</w:t>
      </w:r>
    </w:p>
    <w:p w:rsidR="00B164F6" w:rsidRDefault="00B164F6" w:rsidP="00B164F6">
      <w:pPr>
        <w:jc w:val="both"/>
      </w:pPr>
      <w:r>
        <w:t>This element is used to classify each student according to their legal citizenship status.</w:t>
      </w:r>
    </w:p>
    <w:p w:rsidR="008D2BC4" w:rsidRDefault="008D2BC4" w:rsidP="009B6CD3">
      <w:pPr>
        <w:rPr>
          <w:b/>
        </w:rPr>
      </w:pPr>
    </w:p>
    <w:p w:rsidR="00B46E10" w:rsidRPr="009B6CD3" w:rsidRDefault="00B46E10" w:rsidP="00B46E10">
      <w:r w:rsidRPr="00A83674">
        <w:rPr>
          <w:b/>
          <w:i/>
          <w:sz w:val="28"/>
          <w:szCs w:val="28"/>
        </w:rPr>
        <w:t>Codes</w:t>
      </w:r>
    </w:p>
    <w:p w:rsidR="008D2BC4" w:rsidRDefault="008D2BC4" w:rsidP="008D2BC4">
      <w:pPr>
        <w:jc w:val="both"/>
        <w:rPr>
          <w:u w:val="single"/>
        </w:rPr>
      </w:pPr>
      <w:r>
        <w:rPr>
          <w:u w:val="single"/>
        </w:rPr>
        <w:t>Citizenship</w:t>
      </w:r>
      <w:r>
        <w:tab/>
      </w:r>
      <w:r>
        <w:tab/>
      </w:r>
      <w:r>
        <w:tab/>
      </w:r>
      <w:r>
        <w:tab/>
      </w:r>
      <w:r>
        <w:tab/>
      </w:r>
      <w:r>
        <w:tab/>
      </w:r>
      <w:r>
        <w:tab/>
      </w:r>
      <w:r>
        <w:rPr>
          <w:u w:val="single"/>
        </w:rPr>
        <w:t>Code</w:t>
      </w:r>
    </w:p>
    <w:p w:rsidR="008D2BC4" w:rsidRDefault="008D2BC4" w:rsidP="008D2BC4">
      <w:pPr>
        <w:ind w:left="720"/>
        <w:jc w:val="both"/>
        <w:rPr>
          <w:u w:val="single"/>
        </w:rPr>
      </w:pPr>
    </w:p>
    <w:p w:rsidR="008D2BC4" w:rsidRDefault="008D2BC4" w:rsidP="008D2BC4">
      <w:pPr>
        <w:jc w:val="both"/>
      </w:pPr>
      <w:smartTag w:uri="urn:schemas-microsoft-com:office:smarttags" w:element="country-region">
        <w:smartTag w:uri="urn:schemas-microsoft-com:office:smarttags" w:element="place">
          <w:r>
            <w:t>United States</w:t>
          </w:r>
        </w:smartTag>
      </w:smartTag>
      <w:r>
        <w:t xml:space="preserve"> citizen</w:t>
      </w:r>
      <w:r>
        <w:tab/>
      </w:r>
      <w:r>
        <w:tab/>
      </w:r>
      <w:r>
        <w:tab/>
      </w:r>
      <w:r>
        <w:tab/>
      </w:r>
      <w:r>
        <w:tab/>
      </w:r>
      <w:r>
        <w:tab/>
        <w:t>1</w:t>
      </w:r>
    </w:p>
    <w:p w:rsidR="008D2BC4" w:rsidRDefault="008D2BC4" w:rsidP="008D2BC4">
      <w:pPr>
        <w:jc w:val="both"/>
      </w:pPr>
      <w:r>
        <w:t xml:space="preserve">Foreign citizen with temporary </w:t>
      </w:r>
      <w:smartTag w:uri="urn:schemas-microsoft-com:office:smarttags" w:element="country-region">
        <w:smartTag w:uri="urn:schemas-microsoft-com:office:smarttags" w:element="place">
          <w:r>
            <w:t>U.S.</w:t>
          </w:r>
        </w:smartTag>
      </w:smartTag>
      <w:r>
        <w:t xml:space="preserve"> residence</w:t>
      </w:r>
      <w:r>
        <w:tab/>
      </w:r>
      <w:r>
        <w:tab/>
        <w:t>2</w:t>
      </w:r>
    </w:p>
    <w:p w:rsidR="008D2BC4" w:rsidRDefault="008D2BC4" w:rsidP="008D2BC4">
      <w:pPr>
        <w:jc w:val="both"/>
      </w:pPr>
      <w:r>
        <w:t xml:space="preserve">Foreign citizen with permanent </w:t>
      </w:r>
      <w:smartTag w:uri="urn:schemas-microsoft-com:office:smarttags" w:element="country-region">
        <w:smartTag w:uri="urn:schemas-microsoft-com:office:smarttags" w:element="place">
          <w:r>
            <w:t>U. S.</w:t>
          </w:r>
        </w:smartTag>
      </w:smartTag>
      <w:r>
        <w:t xml:space="preserve"> residence</w:t>
      </w:r>
      <w:r>
        <w:tab/>
      </w:r>
      <w:r>
        <w:tab/>
        <w:t>3</w:t>
      </w:r>
    </w:p>
    <w:p w:rsidR="008D2BC4" w:rsidRDefault="008D2BC4" w:rsidP="009B6CD3"/>
    <w:p w:rsidR="008D2BC4" w:rsidRDefault="008D2BC4" w:rsidP="009B6CD3"/>
    <w:p w:rsidR="007F1B73" w:rsidRDefault="000E01AC" w:rsidP="009B6CD3">
      <w:r w:rsidRPr="00A83674">
        <w:rPr>
          <w:b/>
          <w:i/>
          <w:sz w:val="28"/>
          <w:szCs w:val="28"/>
        </w:rPr>
        <w:t>Edit</w:t>
      </w:r>
    </w:p>
    <w:p w:rsidR="003B53F7" w:rsidRPr="00B07BB0" w:rsidRDefault="000C4BE0" w:rsidP="009B6CD3">
      <w:r>
        <w:t>An error will be generated if the citizenship status is not a 1, 2 or 3</w:t>
      </w:r>
      <w:r w:rsidR="00B07BB0">
        <w:t>.</w:t>
      </w:r>
    </w:p>
    <w:p w:rsidR="008D2BC4" w:rsidRPr="00282943" w:rsidRDefault="00DB17B3" w:rsidP="00DB17B3">
      <w:pPr>
        <w:jc w:val="center"/>
        <w:rPr>
          <w:b/>
          <w:sz w:val="32"/>
          <w:szCs w:val="32"/>
          <w:u w:val="single"/>
        </w:rPr>
      </w:pPr>
      <w:r>
        <w:rPr>
          <w:b/>
        </w:rPr>
        <w:br w:type="page"/>
      </w:r>
      <w:r w:rsidR="008D2BC4" w:rsidRPr="00282943">
        <w:rPr>
          <w:b/>
          <w:sz w:val="32"/>
          <w:szCs w:val="32"/>
          <w:u w:val="single"/>
        </w:rPr>
        <w:lastRenderedPageBreak/>
        <w:t>ZIP Code of Permanent Residence</w:t>
      </w:r>
    </w:p>
    <w:p w:rsidR="008D2BC4" w:rsidRDefault="008D2BC4" w:rsidP="009B6CD3">
      <w:pPr>
        <w:rPr>
          <w:b/>
        </w:rPr>
      </w:pPr>
    </w:p>
    <w:p w:rsidR="00941A3F" w:rsidRPr="00DB17B3" w:rsidRDefault="00941A3F" w:rsidP="00941A3F">
      <w:pPr>
        <w:rPr>
          <w:b/>
          <w:i/>
          <w:sz w:val="28"/>
          <w:szCs w:val="28"/>
        </w:rPr>
      </w:pPr>
      <w:r w:rsidRPr="00DB17B3">
        <w:rPr>
          <w:b/>
          <w:i/>
          <w:sz w:val="28"/>
          <w:szCs w:val="28"/>
        </w:rPr>
        <w:t>Description</w:t>
      </w:r>
    </w:p>
    <w:p w:rsidR="00C10CFF" w:rsidRDefault="00EC1179" w:rsidP="00C10CFF">
      <w:pPr>
        <w:jc w:val="both"/>
      </w:pPr>
      <w:r>
        <w:t xml:space="preserve">This is the student’s permanent zip code at the time of current </w:t>
      </w:r>
      <w:r w:rsidR="00C10CFF">
        <w:t xml:space="preserve">semester </w:t>
      </w:r>
      <w:r>
        <w:t>registration. It is the home address when he or she is not a student.</w:t>
      </w:r>
      <w:r w:rsidR="00C10CFF" w:rsidRPr="00C10CFF">
        <w:t xml:space="preserve"> </w:t>
      </w:r>
      <w:r w:rsidR="00C10CFF">
        <w:t xml:space="preserve">An </w:t>
      </w:r>
      <w:proofErr w:type="spellStart"/>
      <w:r w:rsidR="00C10CFF">
        <w:t>unemancipated</w:t>
      </w:r>
      <w:proofErr w:type="spellEnd"/>
      <w:r w:rsidR="00C10CFF">
        <w:t xml:space="preserve"> person whose parent is out of the country on temporary assignment, such as military, would use the appropriate state or </w:t>
      </w:r>
      <w:smartTag w:uri="urn:schemas-microsoft-com:office:smarttags" w:element="place">
        <w:smartTag w:uri="urn:schemas-microsoft-com:office:smarttags" w:element="State">
          <w:r w:rsidR="00C10CFF">
            <w:t>Tennessee</w:t>
          </w:r>
        </w:smartTag>
      </w:smartTag>
      <w:r w:rsidR="00C10CFF">
        <w:t xml:space="preserve"> code for permanent address.</w:t>
      </w:r>
    </w:p>
    <w:p w:rsidR="008D2BC4" w:rsidRDefault="008D2BC4" w:rsidP="009B6CD3"/>
    <w:p w:rsidR="00EC1179" w:rsidRPr="00F5580A" w:rsidRDefault="00EC1179" w:rsidP="00EC1179">
      <w:pPr>
        <w:jc w:val="both"/>
        <w:rPr>
          <w:b/>
          <w:i/>
          <w:sz w:val="28"/>
          <w:szCs w:val="28"/>
        </w:rPr>
      </w:pPr>
      <w:r w:rsidRPr="00F5580A">
        <w:rPr>
          <w:b/>
          <w:i/>
          <w:sz w:val="28"/>
          <w:szCs w:val="28"/>
        </w:rPr>
        <w:t>Examples</w:t>
      </w:r>
    </w:p>
    <w:p w:rsidR="00EC1179" w:rsidRDefault="00EC1179" w:rsidP="009B6CD3">
      <w:r>
        <w:t>37206</w:t>
      </w:r>
    </w:p>
    <w:p w:rsidR="00EC1179" w:rsidRDefault="00EC1179" w:rsidP="009B6CD3"/>
    <w:p w:rsidR="007F1B73" w:rsidRDefault="000E01AC" w:rsidP="009B6CD3">
      <w:r w:rsidRPr="00A83674">
        <w:rPr>
          <w:b/>
          <w:i/>
          <w:sz w:val="28"/>
          <w:szCs w:val="28"/>
        </w:rPr>
        <w:t>Edit</w:t>
      </w:r>
    </w:p>
    <w:p w:rsidR="007F1B73" w:rsidRDefault="00EC1179" w:rsidP="009B6CD3">
      <w:r>
        <w:t>The zip code must be a five digit integer.</w:t>
      </w:r>
    </w:p>
    <w:p w:rsidR="008D2BC4" w:rsidRPr="00282943" w:rsidRDefault="003C7259" w:rsidP="003C7259">
      <w:pPr>
        <w:jc w:val="center"/>
        <w:rPr>
          <w:b/>
          <w:sz w:val="32"/>
          <w:szCs w:val="32"/>
          <w:u w:val="single"/>
        </w:rPr>
      </w:pPr>
      <w:r>
        <w:rPr>
          <w:b/>
        </w:rPr>
        <w:br w:type="page"/>
      </w:r>
      <w:r w:rsidR="008D2BC4" w:rsidRPr="00282943">
        <w:rPr>
          <w:b/>
          <w:sz w:val="32"/>
          <w:szCs w:val="32"/>
          <w:u w:val="single"/>
        </w:rPr>
        <w:lastRenderedPageBreak/>
        <w:t>State Code</w:t>
      </w:r>
    </w:p>
    <w:p w:rsidR="008D2BC4" w:rsidRDefault="008D2BC4" w:rsidP="009B6CD3">
      <w:pPr>
        <w:rPr>
          <w:b/>
        </w:rPr>
      </w:pPr>
    </w:p>
    <w:p w:rsidR="00941A3F" w:rsidRPr="00DB17B3" w:rsidRDefault="00941A3F" w:rsidP="00941A3F">
      <w:pPr>
        <w:rPr>
          <w:b/>
          <w:i/>
          <w:sz w:val="28"/>
          <w:szCs w:val="28"/>
        </w:rPr>
      </w:pPr>
      <w:r w:rsidRPr="00DB17B3">
        <w:rPr>
          <w:b/>
          <w:i/>
          <w:sz w:val="28"/>
          <w:szCs w:val="28"/>
        </w:rPr>
        <w:t>Description</w:t>
      </w:r>
    </w:p>
    <w:p w:rsidR="00B46E10" w:rsidRDefault="0004714B" w:rsidP="009B6CD3">
      <w:r>
        <w:t xml:space="preserve">This element </w:t>
      </w:r>
      <w:r w:rsidR="007D7AD1">
        <w:t>contains</w:t>
      </w:r>
      <w:r>
        <w:t xml:space="preserve"> the two character state/cou</w:t>
      </w:r>
      <w:r w:rsidR="00EC1179">
        <w:t xml:space="preserve">ntry code.  If the student is a </w:t>
      </w:r>
      <w:smartTag w:uri="urn:schemas-microsoft-com:office:smarttags" w:element="place">
        <w:smartTag w:uri="urn:schemas-microsoft-com:office:smarttags" w:element="country-region">
          <w:r w:rsidR="00EC1179">
            <w:t>U.S.</w:t>
          </w:r>
        </w:smartTag>
      </w:smartTag>
      <w:r w:rsidR="00EC1179">
        <w:t xml:space="preserve"> citizen the appropriate state should be placed here.  If the student is a non </w:t>
      </w:r>
      <w:smartTag w:uri="urn:schemas-microsoft-com:office:smarttags" w:element="country-region">
        <w:smartTag w:uri="urn:schemas-microsoft-com:office:smarttags" w:element="place">
          <w:r w:rsidR="00EC1179">
            <w:t>U.S.</w:t>
          </w:r>
        </w:smartTag>
      </w:smartTag>
      <w:r w:rsidR="00EC1179">
        <w:t xml:space="preserve"> citizen the appropriate country code should be placed here. </w:t>
      </w:r>
    </w:p>
    <w:p w:rsidR="00B46E10" w:rsidRDefault="00B46E10" w:rsidP="009B6CD3"/>
    <w:p w:rsidR="00B46E10" w:rsidRPr="009B6CD3" w:rsidRDefault="00B46E10" w:rsidP="00B46E10">
      <w:r w:rsidRPr="00A83674">
        <w:rPr>
          <w:b/>
          <w:i/>
          <w:sz w:val="28"/>
          <w:szCs w:val="28"/>
        </w:rPr>
        <w:t>Codes</w:t>
      </w:r>
    </w:p>
    <w:p w:rsidR="008D2BC4" w:rsidRDefault="0004714B" w:rsidP="009B6CD3">
      <w:r>
        <w:t xml:space="preserve"> See appendix A.</w:t>
      </w:r>
    </w:p>
    <w:p w:rsidR="0004714B" w:rsidRDefault="0004714B" w:rsidP="009B6CD3"/>
    <w:p w:rsidR="00BF315E" w:rsidRDefault="000E01AC" w:rsidP="009B6CD3">
      <w:r w:rsidRPr="00A83674">
        <w:rPr>
          <w:b/>
          <w:i/>
          <w:sz w:val="28"/>
          <w:szCs w:val="28"/>
        </w:rPr>
        <w:t>Edit</w:t>
      </w:r>
    </w:p>
    <w:p w:rsidR="00BF315E" w:rsidRDefault="00251B0C" w:rsidP="009B6CD3">
      <w:r>
        <w:t>An error will be generated if the state code is not provided.</w:t>
      </w:r>
    </w:p>
    <w:p w:rsidR="0004714B" w:rsidRPr="00282943" w:rsidRDefault="003C7259" w:rsidP="003C7259">
      <w:pPr>
        <w:jc w:val="center"/>
        <w:rPr>
          <w:b/>
          <w:sz w:val="32"/>
          <w:szCs w:val="32"/>
          <w:u w:val="single"/>
        </w:rPr>
      </w:pPr>
      <w:r>
        <w:rPr>
          <w:b/>
        </w:rPr>
        <w:br w:type="page"/>
      </w:r>
      <w:smartTag w:uri="urn:schemas-microsoft-com:office:smarttags" w:element="place">
        <w:smartTag w:uri="urn:schemas-microsoft-com:office:smarttags" w:element="PlaceType">
          <w:r w:rsidR="006501BB" w:rsidRPr="00282943">
            <w:rPr>
              <w:b/>
              <w:sz w:val="32"/>
              <w:szCs w:val="32"/>
              <w:u w:val="single"/>
            </w:rPr>
            <w:lastRenderedPageBreak/>
            <w:t>County</w:t>
          </w:r>
        </w:smartTag>
        <w:r w:rsidR="006501BB" w:rsidRPr="00282943">
          <w:rPr>
            <w:b/>
            <w:sz w:val="32"/>
            <w:szCs w:val="32"/>
            <w:u w:val="single"/>
          </w:rPr>
          <w:t xml:space="preserve"> of </w:t>
        </w:r>
        <w:smartTag w:uri="urn:schemas-microsoft-com:office:smarttags" w:element="PlaceName">
          <w:r w:rsidR="006501BB" w:rsidRPr="00282943">
            <w:rPr>
              <w:b/>
              <w:sz w:val="32"/>
              <w:szCs w:val="32"/>
              <w:u w:val="single"/>
            </w:rPr>
            <w:t>Permanent</w:t>
          </w:r>
        </w:smartTag>
      </w:smartTag>
      <w:r w:rsidR="006501BB" w:rsidRPr="00282943">
        <w:rPr>
          <w:b/>
          <w:sz w:val="32"/>
          <w:szCs w:val="32"/>
          <w:u w:val="single"/>
        </w:rPr>
        <w:t xml:space="preserve"> Residence</w:t>
      </w:r>
    </w:p>
    <w:p w:rsidR="006501BB" w:rsidRDefault="006501BB" w:rsidP="009B6CD3">
      <w:pPr>
        <w:rPr>
          <w:b/>
        </w:rPr>
      </w:pPr>
    </w:p>
    <w:p w:rsidR="00941A3F" w:rsidRPr="00DB17B3" w:rsidRDefault="00941A3F" w:rsidP="00941A3F">
      <w:pPr>
        <w:rPr>
          <w:b/>
          <w:i/>
          <w:sz w:val="28"/>
          <w:szCs w:val="28"/>
        </w:rPr>
      </w:pPr>
      <w:r w:rsidRPr="00DB17B3">
        <w:rPr>
          <w:b/>
          <w:i/>
          <w:sz w:val="28"/>
          <w:szCs w:val="28"/>
        </w:rPr>
        <w:t>Description</w:t>
      </w:r>
    </w:p>
    <w:p w:rsidR="00B46E10" w:rsidRDefault="003629E1" w:rsidP="009B6CD3">
      <w:r>
        <w:t xml:space="preserve">This element contains the three character county code for the students’ permanent address.  </w:t>
      </w:r>
    </w:p>
    <w:p w:rsidR="00B46E10" w:rsidRDefault="00B46E10" w:rsidP="009B6CD3"/>
    <w:p w:rsidR="00B46E10" w:rsidRPr="009B6CD3" w:rsidRDefault="00B46E10" w:rsidP="00B46E10">
      <w:r w:rsidRPr="00A83674">
        <w:rPr>
          <w:b/>
          <w:i/>
          <w:sz w:val="28"/>
          <w:szCs w:val="28"/>
        </w:rPr>
        <w:t>Codes</w:t>
      </w:r>
    </w:p>
    <w:p w:rsidR="00896086" w:rsidRDefault="00896086" w:rsidP="009B6CD3">
      <w:r>
        <w:t>See appendix B.</w:t>
      </w:r>
    </w:p>
    <w:p w:rsidR="003B53F7" w:rsidRDefault="003B53F7" w:rsidP="009B6CD3">
      <w:pPr>
        <w:rPr>
          <w:b/>
        </w:rPr>
      </w:pPr>
    </w:p>
    <w:p w:rsidR="003B53F7" w:rsidRDefault="000E01AC" w:rsidP="009B6CD3">
      <w:pPr>
        <w:rPr>
          <w:b/>
        </w:rPr>
      </w:pPr>
      <w:r w:rsidRPr="00A83674">
        <w:rPr>
          <w:b/>
          <w:i/>
          <w:sz w:val="28"/>
          <w:szCs w:val="28"/>
        </w:rPr>
        <w:t>Edit</w:t>
      </w:r>
    </w:p>
    <w:p w:rsidR="00251B0C" w:rsidRDefault="00251B0C" w:rsidP="00251B0C">
      <w:r>
        <w:t>An error will be generated if the county code is not provided.</w:t>
      </w:r>
    </w:p>
    <w:p w:rsidR="003629E1" w:rsidRDefault="003629E1" w:rsidP="003629E1">
      <w:r>
        <w:t>.</w:t>
      </w:r>
    </w:p>
    <w:p w:rsidR="003629E1" w:rsidRDefault="003629E1" w:rsidP="003629E1"/>
    <w:p w:rsidR="00896086" w:rsidRPr="00282943" w:rsidRDefault="003C7259" w:rsidP="003629E1">
      <w:pPr>
        <w:jc w:val="center"/>
        <w:rPr>
          <w:b/>
          <w:sz w:val="32"/>
          <w:szCs w:val="32"/>
          <w:u w:val="single"/>
        </w:rPr>
      </w:pPr>
      <w:r>
        <w:rPr>
          <w:b/>
        </w:rPr>
        <w:br w:type="page"/>
      </w:r>
      <w:r w:rsidR="00091941" w:rsidRPr="00282943">
        <w:rPr>
          <w:b/>
          <w:sz w:val="32"/>
          <w:szCs w:val="32"/>
          <w:u w:val="single"/>
        </w:rPr>
        <w:lastRenderedPageBreak/>
        <w:t xml:space="preserve">Previous </w:t>
      </w:r>
      <w:r w:rsidR="00896086" w:rsidRPr="00282943">
        <w:rPr>
          <w:b/>
          <w:sz w:val="32"/>
          <w:szCs w:val="32"/>
          <w:u w:val="single"/>
        </w:rPr>
        <w:t>Registration Type</w:t>
      </w:r>
    </w:p>
    <w:p w:rsidR="00896086" w:rsidRDefault="00896086" w:rsidP="009B6CD3">
      <w:pPr>
        <w:rPr>
          <w:b/>
        </w:rPr>
      </w:pPr>
    </w:p>
    <w:p w:rsidR="00941A3F" w:rsidRPr="00DB17B3" w:rsidRDefault="00941A3F" w:rsidP="00941A3F">
      <w:pPr>
        <w:rPr>
          <w:b/>
          <w:i/>
          <w:sz w:val="28"/>
          <w:szCs w:val="28"/>
        </w:rPr>
      </w:pPr>
      <w:r w:rsidRPr="00DB17B3">
        <w:rPr>
          <w:b/>
          <w:i/>
          <w:sz w:val="28"/>
          <w:szCs w:val="28"/>
        </w:rPr>
        <w:t>Description</w:t>
      </w:r>
    </w:p>
    <w:p w:rsidR="00896086" w:rsidRDefault="00896086" w:rsidP="00896086">
      <w:pPr>
        <w:jc w:val="both"/>
      </w:pPr>
      <w:r>
        <w:t xml:space="preserve">This element is used to describe the </w:t>
      </w:r>
      <w:r w:rsidR="00091941">
        <w:t xml:space="preserve">previous </w:t>
      </w:r>
      <w:r>
        <w:t>enrollment status of the student.</w:t>
      </w:r>
    </w:p>
    <w:p w:rsidR="00896086" w:rsidRDefault="00896086" w:rsidP="009B6CD3"/>
    <w:p w:rsidR="00B46E10" w:rsidRPr="009B6CD3" w:rsidRDefault="00B46E10" w:rsidP="00B46E10">
      <w:r w:rsidRPr="00A83674">
        <w:rPr>
          <w:b/>
          <w:i/>
          <w:sz w:val="28"/>
          <w:szCs w:val="28"/>
        </w:rPr>
        <w:t>Codes</w:t>
      </w:r>
    </w:p>
    <w:p w:rsidR="008C6BAB" w:rsidRPr="008C6BAB" w:rsidRDefault="008C6BAB" w:rsidP="008C6BAB">
      <w:r w:rsidRPr="008C6BAB">
        <w:rPr>
          <w:u w:val="single"/>
        </w:rPr>
        <w:t>Previous Registration</w:t>
      </w:r>
      <w:r w:rsidRPr="008C6BAB">
        <w:tab/>
      </w:r>
      <w:r w:rsidRPr="008C6BAB">
        <w:tab/>
      </w:r>
      <w:r w:rsidRPr="008C6BAB">
        <w:tab/>
      </w:r>
      <w:r w:rsidRPr="008C6BAB">
        <w:rPr>
          <w:u w:val="single"/>
        </w:rPr>
        <w:t>Definition</w:t>
      </w:r>
      <w:r w:rsidRPr="008C6BAB">
        <w:tab/>
      </w:r>
      <w:r w:rsidRPr="008C6BAB">
        <w:tab/>
      </w:r>
      <w:r w:rsidRPr="008C6BAB">
        <w:tab/>
      </w:r>
      <w:r w:rsidRPr="008C6BAB">
        <w:tab/>
      </w:r>
      <w:r w:rsidRPr="008C6BAB">
        <w:tab/>
      </w:r>
      <w:r w:rsidRPr="008C6BAB">
        <w:rPr>
          <w:u w:val="single"/>
        </w:rPr>
        <w:t>Code</w:t>
      </w:r>
    </w:p>
    <w:p w:rsidR="008C6BAB" w:rsidRPr="008C6BAB" w:rsidRDefault="008C6BAB" w:rsidP="008C6BAB">
      <w:pPr>
        <w:rPr>
          <w:i/>
        </w:rPr>
      </w:pPr>
    </w:p>
    <w:tbl>
      <w:tblPr>
        <w:tblW w:w="0" w:type="auto"/>
        <w:tblLayout w:type="fixed"/>
        <w:tblLook w:val="0000" w:firstRow="0" w:lastRow="0" w:firstColumn="0" w:lastColumn="0" w:noHBand="0" w:noVBand="0"/>
      </w:tblPr>
      <w:tblGrid>
        <w:gridCol w:w="3192"/>
        <w:gridCol w:w="4656"/>
        <w:gridCol w:w="1728"/>
      </w:tblGrid>
      <w:tr w:rsidR="008C6BAB" w:rsidRPr="008C6BAB">
        <w:tc>
          <w:tcPr>
            <w:tcW w:w="3192" w:type="dxa"/>
          </w:tcPr>
          <w:p w:rsidR="008C6BAB" w:rsidRPr="008C6BAB" w:rsidRDefault="008C6BAB" w:rsidP="008C6BAB">
            <w:r w:rsidRPr="008C6BAB">
              <w:t>First-Time-at Institution Student</w:t>
            </w:r>
          </w:p>
        </w:tc>
        <w:tc>
          <w:tcPr>
            <w:tcW w:w="4656" w:type="dxa"/>
          </w:tcPr>
          <w:p w:rsidR="008C6BAB" w:rsidRPr="008C6BAB" w:rsidRDefault="008C6BAB" w:rsidP="008C6BAB">
            <w:r w:rsidRPr="008C6BAB">
              <w:t>A Student who has never before attended the institution.</w:t>
            </w:r>
          </w:p>
        </w:tc>
        <w:tc>
          <w:tcPr>
            <w:tcW w:w="1728" w:type="dxa"/>
          </w:tcPr>
          <w:p w:rsidR="008C6BAB" w:rsidRPr="008C6BAB" w:rsidRDefault="008C6BAB" w:rsidP="008C6BAB">
            <w:r>
              <w:t xml:space="preserve">  </w:t>
            </w:r>
            <w:r w:rsidRPr="008C6BAB">
              <w:t>1</w:t>
            </w:r>
          </w:p>
        </w:tc>
      </w:tr>
      <w:tr w:rsidR="008C6BAB" w:rsidRPr="008C6BAB">
        <w:tc>
          <w:tcPr>
            <w:tcW w:w="3192" w:type="dxa"/>
          </w:tcPr>
          <w:p w:rsidR="008C6BAB" w:rsidRPr="008C6BAB" w:rsidRDefault="008C6BAB" w:rsidP="008C6BAB"/>
        </w:tc>
        <w:tc>
          <w:tcPr>
            <w:tcW w:w="4656" w:type="dxa"/>
          </w:tcPr>
          <w:p w:rsidR="008C6BAB" w:rsidRPr="008C6BAB" w:rsidRDefault="008C6BAB" w:rsidP="008C6BAB"/>
        </w:tc>
        <w:tc>
          <w:tcPr>
            <w:tcW w:w="1728" w:type="dxa"/>
          </w:tcPr>
          <w:p w:rsidR="008C6BAB" w:rsidRPr="008C6BAB" w:rsidRDefault="008C6BAB" w:rsidP="008C6BAB"/>
        </w:tc>
      </w:tr>
      <w:tr w:rsidR="008C6BAB" w:rsidRPr="008C6BAB">
        <w:tc>
          <w:tcPr>
            <w:tcW w:w="3192" w:type="dxa"/>
          </w:tcPr>
          <w:p w:rsidR="008C6BAB" w:rsidRPr="008C6BAB" w:rsidRDefault="008C6BAB" w:rsidP="008C6BAB">
            <w:r w:rsidRPr="008C6BAB">
              <w:t>Returning Student</w:t>
            </w:r>
          </w:p>
        </w:tc>
        <w:tc>
          <w:tcPr>
            <w:tcW w:w="4656" w:type="dxa"/>
          </w:tcPr>
          <w:p w:rsidR="008C6BAB" w:rsidRPr="008C6BAB" w:rsidRDefault="008C6BAB" w:rsidP="008C6BAB">
            <w:r w:rsidRPr="008C6BAB">
              <w:t>A student who was registered at the institution during the preceding term, or in the case of the fall term, during the preceding spring or summer term.</w:t>
            </w:r>
          </w:p>
        </w:tc>
        <w:tc>
          <w:tcPr>
            <w:tcW w:w="1728" w:type="dxa"/>
          </w:tcPr>
          <w:p w:rsidR="008C6BAB" w:rsidRPr="008C6BAB" w:rsidRDefault="008C6BAB" w:rsidP="008C6BAB">
            <w:r>
              <w:t xml:space="preserve">  </w:t>
            </w:r>
            <w:r w:rsidRPr="008C6BAB">
              <w:t>2</w:t>
            </w:r>
          </w:p>
        </w:tc>
      </w:tr>
      <w:tr w:rsidR="008C6BAB" w:rsidRPr="008C6BAB">
        <w:tc>
          <w:tcPr>
            <w:tcW w:w="3192" w:type="dxa"/>
          </w:tcPr>
          <w:p w:rsidR="008C6BAB" w:rsidRPr="008C6BAB" w:rsidRDefault="008C6BAB" w:rsidP="008C6BAB"/>
        </w:tc>
        <w:tc>
          <w:tcPr>
            <w:tcW w:w="4656" w:type="dxa"/>
          </w:tcPr>
          <w:p w:rsidR="008C6BAB" w:rsidRPr="008C6BAB" w:rsidRDefault="008C6BAB" w:rsidP="008C6BAB"/>
        </w:tc>
        <w:tc>
          <w:tcPr>
            <w:tcW w:w="1728" w:type="dxa"/>
          </w:tcPr>
          <w:p w:rsidR="008C6BAB" w:rsidRPr="008C6BAB" w:rsidRDefault="008C6BAB" w:rsidP="008C6BAB"/>
        </w:tc>
      </w:tr>
      <w:tr w:rsidR="008C6BAB" w:rsidRPr="008C6BAB">
        <w:tc>
          <w:tcPr>
            <w:tcW w:w="3192" w:type="dxa"/>
          </w:tcPr>
          <w:p w:rsidR="008C6BAB" w:rsidRPr="008C6BAB" w:rsidRDefault="008C6BAB" w:rsidP="008C6BAB">
            <w:r w:rsidRPr="008C6BAB">
              <w:t>Readmitted Student</w:t>
            </w:r>
          </w:p>
        </w:tc>
        <w:tc>
          <w:tcPr>
            <w:tcW w:w="4656" w:type="dxa"/>
          </w:tcPr>
          <w:p w:rsidR="008C6BAB" w:rsidRPr="008C6BAB" w:rsidRDefault="008C6BAB" w:rsidP="008C6BAB">
            <w:r w:rsidRPr="008C6BAB">
              <w:t>A student who has previously attended the institution and who is not a returning student.</w:t>
            </w:r>
          </w:p>
        </w:tc>
        <w:tc>
          <w:tcPr>
            <w:tcW w:w="1728" w:type="dxa"/>
          </w:tcPr>
          <w:p w:rsidR="008C6BAB" w:rsidRPr="008C6BAB" w:rsidRDefault="008C6BAB" w:rsidP="008C6BAB">
            <w:r>
              <w:t xml:space="preserve">  </w:t>
            </w:r>
            <w:r w:rsidRPr="008C6BAB">
              <w:t>3</w:t>
            </w:r>
          </w:p>
        </w:tc>
      </w:tr>
      <w:tr w:rsidR="008C6BAB" w:rsidRPr="008C6BAB">
        <w:tc>
          <w:tcPr>
            <w:tcW w:w="3192" w:type="dxa"/>
          </w:tcPr>
          <w:p w:rsidR="008C6BAB" w:rsidRPr="008C6BAB" w:rsidRDefault="008C6BAB" w:rsidP="008C6BAB"/>
        </w:tc>
        <w:tc>
          <w:tcPr>
            <w:tcW w:w="4656" w:type="dxa"/>
          </w:tcPr>
          <w:p w:rsidR="008C6BAB" w:rsidRPr="008C6BAB" w:rsidRDefault="008C6BAB" w:rsidP="008C6BAB"/>
        </w:tc>
        <w:tc>
          <w:tcPr>
            <w:tcW w:w="1728" w:type="dxa"/>
          </w:tcPr>
          <w:p w:rsidR="008C6BAB" w:rsidRPr="008C6BAB" w:rsidRDefault="008C6BAB" w:rsidP="008C6BAB"/>
        </w:tc>
      </w:tr>
      <w:tr w:rsidR="008C6BAB" w:rsidRPr="008C6BAB">
        <w:tc>
          <w:tcPr>
            <w:tcW w:w="3192" w:type="dxa"/>
          </w:tcPr>
          <w:p w:rsidR="008C6BAB" w:rsidRPr="008C6BAB" w:rsidRDefault="008C6BAB" w:rsidP="008C6BAB">
            <w:r w:rsidRPr="008C6BAB">
              <w:t>Pre-College Student</w:t>
            </w:r>
          </w:p>
        </w:tc>
        <w:tc>
          <w:tcPr>
            <w:tcW w:w="4656" w:type="dxa"/>
          </w:tcPr>
          <w:p w:rsidR="008C6BAB" w:rsidRPr="008C6BAB" w:rsidRDefault="008C6BAB" w:rsidP="008C6BAB">
            <w:r w:rsidRPr="008C6BAB">
              <w:t>A high school student taking college courses in advance of high school graduation. For these students, the registration type must be “6” and the student level must be “06”.</w:t>
            </w:r>
          </w:p>
        </w:tc>
        <w:tc>
          <w:tcPr>
            <w:tcW w:w="1728" w:type="dxa"/>
          </w:tcPr>
          <w:p w:rsidR="008C6BAB" w:rsidRPr="008C6BAB" w:rsidRDefault="008C6BAB" w:rsidP="008C6BAB">
            <w:r>
              <w:t xml:space="preserve">  </w:t>
            </w:r>
            <w:r w:rsidRPr="008C6BAB">
              <w:t>4</w:t>
            </w:r>
          </w:p>
        </w:tc>
      </w:tr>
    </w:tbl>
    <w:p w:rsidR="008C6BAB" w:rsidRDefault="008C6BAB" w:rsidP="009B6CD3"/>
    <w:p w:rsidR="008C6BAB" w:rsidRDefault="000E01AC" w:rsidP="009B6CD3">
      <w:r w:rsidRPr="00A83674">
        <w:rPr>
          <w:b/>
          <w:i/>
          <w:sz w:val="28"/>
          <w:szCs w:val="28"/>
        </w:rPr>
        <w:t>Edit</w:t>
      </w:r>
    </w:p>
    <w:p w:rsidR="008C6BAB" w:rsidRDefault="003629E1" w:rsidP="009B6CD3">
      <w:r>
        <w:t>An error will occur i</w:t>
      </w:r>
      <w:r w:rsidR="00596486">
        <w:t>f</w:t>
      </w:r>
      <w:r>
        <w:t xml:space="preserve"> the previous registration type is not one of the above codes.</w:t>
      </w:r>
    </w:p>
    <w:p w:rsidR="003629E1" w:rsidRDefault="003629E1" w:rsidP="009B6CD3"/>
    <w:p w:rsidR="003629E1" w:rsidRDefault="003629E1" w:rsidP="009B6CD3"/>
    <w:p w:rsidR="007F1B73" w:rsidRDefault="007F1B73" w:rsidP="009B6CD3"/>
    <w:p w:rsidR="009F76C0" w:rsidRDefault="009F76C0" w:rsidP="009F76C0">
      <w:pPr>
        <w:rPr>
          <w:b/>
        </w:rPr>
      </w:pPr>
    </w:p>
    <w:p w:rsidR="009F76C0" w:rsidRPr="00282943" w:rsidRDefault="003C7259" w:rsidP="003C7259">
      <w:pPr>
        <w:jc w:val="center"/>
        <w:rPr>
          <w:b/>
          <w:sz w:val="32"/>
          <w:szCs w:val="32"/>
          <w:u w:val="single"/>
        </w:rPr>
      </w:pPr>
      <w:r>
        <w:rPr>
          <w:b/>
        </w:rPr>
        <w:br w:type="page"/>
      </w:r>
      <w:r w:rsidR="009F76C0" w:rsidRPr="00282943">
        <w:rPr>
          <w:b/>
          <w:sz w:val="32"/>
          <w:szCs w:val="32"/>
          <w:u w:val="single"/>
        </w:rPr>
        <w:lastRenderedPageBreak/>
        <w:t>Registration Type</w:t>
      </w:r>
    </w:p>
    <w:p w:rsidR="009F76C0" w:rsidRDefault="009F76C0" w:rsidP="009F76C0">
      <w:pPr>
        <w:rPr>
          <w:b/>
        </w:rPr>
      </w:pPr>
    </w:p>
    <w:p w:rsidR="00941A3F" w:rsidRPr="00DB17B3" w:rsidRDefault="00941A3F" w:rsidP="00941A3F">
      <w:pPr>
        <w:rPr>
          <w:b/>
          <w:i/>
          <w:sz w:val="28"/>
          <w:szCs w:val="28"/>
        </w:rPr>
      </w:pPr>
      <w:r w:rsidRPr="00DB17B3">
        <w:rPr>
          <w:b/>
          <w:i/>
          <w:sz w:val="28"/>
          <w:szCs w:val="28"/>
        </w:rPr>
        <w:t>Description</w:t>
      </w:r>
    </w:p>
    <w:p w:rsidR="009F76C0" w:rsidRDefault="009F76C0" w:rsidP="009F76C0">
      <w:pPr>
        <w:jc w:val="both"/>
      </w:pPr>
      <w:r>
        <w:t xml:space="preserve">This element </w:t>
      </w:r>
      <w:r w:rsidR="00091941">
        <w:t>is used to describe the</w:t>
      </w:r>
      <w:r>
        <w:t xml:space="preserve"> </w:t>
      </w:r>
      <w:r w:rsidR="00B164F6">
        <w:t xml:space="preserve">current </w:t>
      </w:r>
      <w:r>
        <w:t>enrollment status of the student.</w:t>
      </w:r>
    </w:p>
    <w:p w:rsidR="009F76C0" w:rsidRDefault="009F76C0" w:rsidP="009F76C0"/>
    <w:p w:rsidR="00B46E10" w:rsidRPr="009B6CD3" w:rsidRDefault="00B46E10" w:rsidP="00B46E10">
      <w:r w:rsidRPr="00A83674">
        <w:rPr>
          <w:b/>
          <w:i/>
          <w:sz w:val="28"/>
          <w:szCs w:val="28"/>
        </w:rPr>
        <w:t>Codes</w:t>
      </w:r>
    </w:p>
    <w:p w:rsidR="009F76C0" w:rsidRDefault="009F76C0" w:rsidP="009F76C0">
      <w:pPr>
        <w:jc w:val="both"/>
        <w:rPr>
          <w:i/>
          <w:sz w:val="28"/>
        </w:rPr>
      </w:pPr>
      <w:r>
        <w:rPr>
          <w:u w:val="single"/>
        </w:rPr>
        <w:t>Registration Type</w:t>
      </w:r>
      <w:r>
        <w:tab/>
      </w:r>
      <w:r>
        <w:tab/>
      </w:r>
      <w:r>
        <w:tab/>
      </w:r>
      <w:r>
        <w:rPr>
          <w:u w:val="single"/>
        </w:rPr>
        <w:t>Definition</w:t>
      </w:r>
      <w:r>
        <w:tab/>
      </w:r>
      <w:r>
        <w:tab/>
      </w:r>
      <w:r>
        <w:tab/>
      </w:r>
      <w:r>
        <w:tab/>
      </w:r>
      <w:r>
        <w:tab/>
      </w:r>
      <w:r>
        <w:rPr>
          <w:u w:val="single"/>
        </w:rPr>
        <w:t>Code</w:t>
      </w:r>
    </w:p>
    <w:p w:rsidR="009F76C0" w:rsidRDefault="009F76C0" w:rsidP="009F76C0">
      <w:pPr>
        <w:jc w:val="both"/>
        <w:rPr>
          <w:i/>
          <w:sz w:val="28"/>
        </w:rPr>
      </w:pPr>
    </w:p>
    <w:tbl>
      <w:tblPr>
        <w:tblW w:w="0" w:type="auto"/>
        <w:tblLayout w:type="fixed"/>
        <w:tblLook w:val="0000" w:firstRow="0" w:lastRow="0" w:firstColumn="0" w:lastColumn="0" w:noHBand="0" w:noVBand="0"/>
      </w:tblPr>
      <w:tblGrid>
        <w:gridCol w:w="3192"/>
        <w:gridCol w:w="4476"/>
        <w:gridCol w:w="1908"/>
      </w:tblGrid>
      <w:tr w:rsidR="009F76C0">
        <w:tc>
          <w:tcPr>
            <w:tcW w:w="3192" w:type="dxa"/>
          </w:tcPr>
          <w:p w:rsidR="009F76C0" w:rsidRDefault="009F76C0" w:rsidP="009F76C0">
            <w:smartTag w:uri="urn:schemas-microsoft-com:office:smarttags" w:element="place">
              <w:smartTag w:uri="urn:schemas-microsoft-com:office:smarttags" w:element="PlaceName">
                <w:r>
                  <w:t>First-time</w:t>
                </w:r>
              </w:smartTag>
              <w:r>
                <w:t xml:space="preserve"> </w:t>
              </w:r>
              <w:smartTag w:uri="urn:schemas-microsoft-com:office:smarttags" w:element="PlaceType">
                <w:r>
                  <w:t>College</w:t>
                </w:r>
              </w:smartTag>
            </w:smartTag>
            <w:r>
              <w:t xml:space="preserve"> Student</w:t>
            </w:r>
          </w:p>
        </w:tc>
        <w:tc>
          <w:tcPr>
            <w:tcW w:w="4476" w:type="dxa"/>
          </w:tcPr>
          <w:p w:rsidR="009F76C0" w:rsidRDefault="009F76C0" w:rsidP="009F76C0">
            <w:pPr>
              <w:jc w:val="both"/>
            </w:pPr>
            <w:r>
              <w:t>A student who has not been previously enrolled for work creditable toward a bachelors or associate degree or certificate in any college, university, or technical institute since they graduated from high school, but who is now enrolled for work creditable toward such a degree. A first-time college student may be a full-time or part-time student. This code should be used only for the individual’s first term in college; later terms are coded “6”.</w:t>
            </w:r>
          </w:p>
        </w:tc>
        <w:tc>
          <w:tcPr>
            <w:tcW w:w="1908" w:type="dxa"/>
          </w:tcPr>
          <w:p w:rsidR="009F76C0" w:rsidRDefault="009F76C0" w:rsidP="009F76C0">
            <w:pPr>
              <w:jc w:val="center"/>
            </w:pPr>
            <w:r>
              <w:t>1</w:t>
            </w:r>
          </w:p>
        </w:tc>
      </w:tr>
      <w:tr w:rsidR="009F76C0">
        <w:tc>
          <w:tcPr>
            <w:tcW w:w="3192" w:type="dxa"/>
          </w:tcPr>
          <w:p w:rsidR="009F76C0" w:rsidRDefault="009F76C0" w:rsidP="009F76C0"/>
        </w:tc>
        <w:tc>
          <w:tcPr>
            <w:tcW w:w="4476" w:type="dxa"/>
          </w:tcPr>
          <w:p w:rsidR="009F76C0" w:rsidRDefault="009F76C0" w:rsidP="009F76C0">
            <w:pPr>
              <w:jc w:val="both"/>
            </w:pPr>
          </w:p>
        </w:tc>
        <w:tc>
          <w:tcPr>
            <w:tcW w:w="1908" w:type="dxa"/>
          </w:tcPr>
          <w:p w:rsidR="009F76C0" w:rsidRDefault="009F76C0" w:rsidP="009F76C0">
            <w:pPr>
              <w:jc w:val="center"/>
            </w:pPr>
          </w:p>
        </w:tc>
      </w:tr>
      <w:tr w:rsidR="009F76C0">
        <w:tc>
          <w:tcPr>
            <w:tcW w:w="3192" w:type="dxa"/>
          </w:tcPr>
          <w:p w:rsidR="009F76C0" w:rsidRDefault="009F76C0" w:rsidP="009F76C0"/>
          <w:p w:rsidR="009F76C0" w:rsidRDefault="009F76C0" w:rsidP="009F76C0">
            <w:r>
              <w:t>First-time Graduate or Professional Student</w:t>
            </w:r>
          </w:p>
        </w:tc>
        <w:tc>
          <w:tcPr>
            <w:tcW w:w="4476" w:type="dxa"/>
          </w:tcPr>
          <w:p w:rsidR="009F76C0" w:rsidRDefault="009F76C0" w:rsidP="009F76C0">
            <w:pPr>
              <w:jc w:val="both"/>
            </w:pPr>
          </w:p>
          <w:p w:rsidR="009F76C0" w:rsidRDefault="009F76C0" w:rsidP="009F76C0">
            <w:pPr>
              <w:jc w:val="both"/>
            </w:pPr>
            <w:r>
              <w:t>A student who has not been previously enrolled for work creditable toward an advanced degree at any university, and who is enrolled for work creditable toward such a degree. A first-time graduate or professional student may be a full-time or part-time student.</w:t>
            </w:r>
          </w:p>
        </w:tc>
        <w:tc>
          <w:tcPr>
            <w:tcW w:w="1908" w:type="dxa"/>
          </w:tcPr>
          <w:p w:rsidR="009F76C0" w:rsidRDefault="009F76C0" w:rsidP="009F76C0">
            <w:pPr>
              <w:jc w:val="center"/>
            </w:pPr>
            <w:r>
              <w:t>2</w:t>
            </w:r>
          </w:p>
        </w:tc>
      </w:tr>
      <w:tr w:rsidR="009F76C0">
        <w:tc>
          <w:tcPr>
            <w:tcW w:w="3192" w:type="dxa"/>
          </w:tcPr>
          <w:p w:rsidR="009F76C0" w:rsidRDefault="009F76C0" w:rsidP="009F76C0"/>
        </w:tc>
        <w:tc>
          <w:tcPr>
            <w:tcW w:w="4476" w:type="dxa"/>
          </w:tcPr>
          <w:p w:rsidR="009F76C0" w:rsidRDefault="009F76C0" w:rsidP="009F76C0">
            <w:pPr>
              <w:jc w:val="both"/>
            </w:pPr>
          </w:p>
        </w:tc>
        <w:tc>
          <w:tcPr>
            <w:tcW w:w="1908" w:type="dxa"/>
          </w:tcPr>
          <w:p w:rsidR="009F76C0" w:rsidRDefault="009F76C0" w:rsidP="009F76C0">
            <w:pPr>
              <w:jc w:val="center"/>
            </w:pPr>
          </w:p>
        </w:tc>
      </w:tr>
      <w:tr w:rsidR="009F76C0">
        <w:tc>
          <w:tcPr>
            <w:tcW w:w="3192" w:type="dxa"/>
          </w:tcPr>
          <w:p w:rsidR="009F76C0" w:rsidRDefault="009F76C0" w:rsidP="009F76C0">
            <w:r>
              <w:t>Transfer Student</w:t>
            </w:r>
          </w:p>
        </w:tc>
        <w:tc>
          <w:tcPr>
            <w:tcW w:w="4476" w:type="dxa"/>
          </w:tcPr>
          <w:p w:rsidR="009F76C0" w:rsidRDefault="009F76C0" w:rsidP="00A932A0">
            <w:pPr>
              <w:jc w:val="both"/>
            </w:pPr>
            <w:r>
              <w:t xml:space="preserve">A student who last attended another institution from which credit is acceptable toward the degree or certificate in progress by the student. This code should be used for all graduate (resident) medical students at </w:t>
            </w:r>
            <w:r w:rsidRPr="00A932A0">
              <w:t xml:space="preserve">UT </w:t>
            </w:r>
            <w:r w:rsidR="00A932A0" w:rsidRPr="00A932A0">
              <w:t>Health Science Center</w:t>
            </w:r>
            <w:r w:rsidRPr="00A932A0">
              <w:t xml:space="preserve"> and ETSU College of Medicine.</w:t>
            </w:r>
          </w:p>
        </w:tc>
        <w:tc>
          <w:tcPr>
            <w:tcW w:w="1908" w:type="dxa"/>
          </w:tcPr>
          <w:p w:rsidR="009F76C0" w:rsidRDefault="009F76C0" w:rsidP="009F76C0">
            <w:pPr>
              <w:jc w:val="center"/>
            </w:pPr>
            <w:r>
              <w:t>3</w:t>
            </w:r>
          </w:p>
        </w:tc>
      </w:tr>
      <w:tr w:rsidR="009F76C0">
        <w:tc>
          <w:tcPr>
            <w:tcW w:w="3192" w:type="dxa"/>
          </w:tcPr>
          <w:p w:rsidR="009F76C0" w:rsidRDefault="009F76C0" w:rsidP="009F76C0"/>
        </w:tc>
        <w:tc>
          <w:tcPr>
            <w:tcW w:w="4476" w:type="dxa"/>
          </w:tcPr>
          <w:p w:rsidR="009F76C0" w:rsidRDefault="009F76C0" w:rsidP="009F76C0">
            <w:pPr>
              <w:jc w:val="both"/>
            </w:pPr>
          </w:p>
        </w:tc>
        <w:tc>
          <w:tcPr>
            <w:tcW w:w="1908" w:type="dxa"/>
          </w:tcPr>
          <w:p w:rsidR="009F76C0" w:rsidRDefault="009F76C0" w:rsidP="009F76C0">
            <w:pPr>
              <w:jc w:val="center"/>
            </w:pPr>
          </w:p>
        </w:tc>
      </w:tr>
      <w:tr w:rsidR="009F76C0">
        <w:tc>
          <w:tcPr>
            <w:tcW w:w="3192" w:type="dxa"/>
          </w:tcPr>
          <w:p w:rsidR="009F76C0" w:rsidRDefault="009F76C0" w:rsidP="009F76C0">
            <w:r>
              <w:t>Transient Student</w:t>
            </w:r>
          </w:p>
        </w:tc>
        <w:tc>
          <w:tcPr>
            <w:tcW w:w="4476" w:type="dxa"/>
          </w:tcPr>
          <w:p w:rsidR="009F76C0" w:rsidRDefault="009F76C0" w:rsidP="009F76C0">
            <w:pPr>
              <w:jc w:val="both"/>
            </w:pPr>
            <w:r>
              <w:t>A transient or term special student is one who is regularly enrolled and in good standing at an institution other than the reporting institution and who is taking a course(s) at the reporting institution which he/she intends to transfer to his regular institution.</w:t>
            </w:r>
          </w:p>
        </w:tc>
        <w:tc>
          <w:tcPr>
            <w:tcW w:w="1908" w:type="dxa"/>
          </w:tcPr>
          <w:p w:rsidR="009F76C0" w:rsidRDefault="009F76C0" w:rsidP="009F76C0">
            <w:pPr>
              <w:jc w:val="center"/>
            </w:pPr>
            <w:r>
              <w:t>4</w:t>
            </w:r>
          </w:p>
        </w:tc>
      </w:tr>
      <w:tr w:rsidR="009F76C0">
        <w:tc>
          <w:tcPr>
            <w:tcW w:w="3192" w:type="dxa"/>
          </w:tcPr>
          <w:p w:rsidR="009F76C0" w:rsidRDefault="009F76C0" w:rsidP="009F76C0"/>
        </w:tc>
        <w:tc>
          <w:tcPr>
            <w:tcW w:w="4476" w:type="dxa"/>
          </w:tcPr>
          <w:p w:rsidR="009F76C0" w:rsidRDefault="009F76C0" w:rsidP="009F76C0">
            <w:pPr>
              <w:jc w:val="both"/>
            </w:pPr>
          </w:p>
        </w:tc>
        <w:tc>
          <w:tcPr>
            <w:tcW w:w="1908" w:type="dxa"/>
          </w:tcPr>
          <w:p w:rsidR="009F76C0" w:rsidRDefault="009F76C0" w:rsidP="009F76C0">
            <w:pPr>
              <w:jc w:val="center"/>
            </w:pPr>
          </w:p>
        </w:tc>
      </w:tr>
      <w:tr w:rsidR="009F76C0">
        <w:tc>
          <w:tcPr>
            <w:tcW w:w="3192" w:type="dxa"/>
          </w:tcPr>
          <w:p w:rsidR="009F76C0" w:rsidRPr="00A932A0" w:rsidRDefault="009F76C0" w:rsidP="009F76C0"/>
          <w:p w:rsidR="009F76C0" w:rsidRPr="00A932A0" w:rsidRDefault="009F76C0" w:rsidP="009F76C0">
            <w:r w:rsidRPr="00A932A0">
              <w:t>First-time professional and transfer student</w:t>
            </w:r>
          </w:p>
        </w:tc>
        <w:tc>
          <w:tcPr>
            <w:tcW w:w="4476" w:type="dxa"/>
          </w:tcPr>
          <w:p w:rsidR="009F76C0" w:rsidRPr="00A932A0" w:rsidRDefault="009F76C0" w:rsidP="009F76C0">
            <w:pPr>
              <w:jc w:val="both"/>
            </w:pPr>
          </w:p>
          <w:p w:rsidR="009F76C0" w:rsidRPr="00A932A0" w:rsidRDefault="009F76C0" w:rsidP="009F76C0">
            <w:pPr>
              <w:jc w:val="both"/>
            </w:pPr>
            <w:r w:rsidRPr="00A932A0">
              <w:t>Restricted to students at UT Memphis and ETSU College of Medicine.</w:t>
            </w:r>
          </w:p>
        </w:tc>
        <w:tc>
          <w:tcPr>
            <w:tcW w:w="1908" w:type="dxa"/>
          </w:tcPr>
          <w:p w:rsidR="009F76C0" w:rsidRPr="00A932A0" w:rsidRDefault="009F76C0" w:rsidP="009F76C0">
            <w:pPr>
              <w:jc w:val="center"/>
            </w:pPr>
          </w:p>
          <w:p w:rsidR="009F76C0" w:rsidRPr="00A932A0" w:rsidRDefault="009F76C0" w:rsidP="009F76C0">
            <w:pPr>
              <w:jc w:val="center"/>
            </w:pPr>
          </w:p>
          <w:p w:rsidR="009F76C0" w:rsidRPr="00A932A0" w:rsidRDefault="009F76C0" w:rsidP="009F76C0">
            <w:pPr>
              <w:jc w:val="center"/>
            </w:pPr>
          </w:p>
          <w:p w:rsidR="009F76C0" w:rsidRPr="00A932A0" w:rsidRDefault="009F76C0" w:rsidP="009F76C0">
            <w:pPr>
              <w:jc w:val="center"/>
            </w:pPr>
            <w:r w:rsidRPr="00A932A0">
              <w:t>5</w:t>
            </w:r>
          </w:p>
        </w:tc>
      </w:tr>
      <w:tr w:rsidR="009F76C0">
        <w:tc>
          <w:tcPr>
            <w:tcW w:w="3192" w:type="dxa"/>
          </w:tcPr>
          <w:p w:rsidR="009F76C0" w:rsidRDefault="009F76C0" w:rsidP="009F76C0"/>
          <w:p w:rsidR="009F76C0" w:rsidRDefault="009F76C0" w:rsidP="009F76C0"/>
        </w:tc>
        <w:tc>
          <w:tcPr>
            <w:tcW w:w="4476" w:type="dxa"/>
          </w:tcPr>
          <w:p w:rsidR="009F76C0" w:rsidRDefault="009F76C0" w:rsidP="009F76C0">
            <w:pPr>
              <w:jc w:val="both"/>
            </w:pPr>
          </w:p>
        </w:tc>
        <w:tc>
          <w:tcPr>
            <w:tcW w:w="1908" w:type="dxa"/>
          </w:tcPr>
          <w:p w:rsidR="009F76C0" w:rsidRDefault="009F76C0" w:rsidP="009F76C0">
            <w:pPr>
              <w:jc w:val="center"/>
            </w:pPr>
          </w:p>
        </w:tc>
      </w:tr>
      <w:tr w:rsidR="009F76C0">
        <w:tc>
          <w:tcPr>
            <w:tcW w:w="3192" w:type="dxa"/>
          </w:tcPr>
          <w:p w:rsidR="009F76C0" w:rsidRDefault="009F76C0" w:rsidP="009F76C0">
            <w:r>
              <w:lastRenderedPageBreak/>
              <w:t>Student not classified in one of the above categories</w:t>
            </w:r>
          </w:p>
        </w:tc>
        <w:tc>
          <w:tcPr>
            <w:tcW w:w="4476" w:type="dxa"/>
          </w:tcPr>
          <w:p w:rsidR="009F76C0" w:rsidRDefault="009F76C0" w:rsidP="009F76C0">
            <w:pPr>
              <w:jc w:val="both"/>
            </w:pPr>
            <w:r>
              <w:t>A high school student enrolling at a university or college before graduating from high school should be classified with a Previous Registration Code of “4”, a Registration Code of “6”, and a Student Level of “06”.</w:t>
            </w:r>
          </w:p>
        </w:tc>
        <w:tc>
          <w:tcPr>
            <w:tcW w:w="1908" w:type="dxa"/>
          </w:tcPr>
          <w:p w:rsidR="009F76C0" w:rsidRDefault="009F76C0" w:rsidP="009F76C0">
            <w:pPr>
              <w:jc w:val="center"/>
            </w:pPr>
            <w:r>
              <w:t>6</w:t>
            </w:r>
          </w:p>
        </w:tc>
      </w:tr>
    </w:tbl>
    <w:p w:rsidR="009F76C0" w:rsidRDefault="009F76C0" w:rsidP="009F76C0"/>
    <w:p w:rsidR="009F76C0" w:rsidRDefault="009F76C0" w:rsidP="009F76C0"/>
    <w:p w:rsidR="003B53F7" w:rsidRDefault="000E01AC" w:rsidP="009B6CD3">
      <w:r w:rsidRPr="00A83674">
        <w:rPr>
          <w:b/>
          <w:i/>
          <w:sz w:val="28"/>
          <w:szCs w:val="28"/>
        </w:rPr>
        <w:t>Edit</w:t>
      </w:r>
    </w:p>
    <w:p w:rsidR="003629E1" w:rsidRDefault="003629E1" w:rsidP="003629E1">
      <w:r>
        <w:t>An error will occur is the registration type is not one of the above codes.</w:t>
      </w:r>
    </w:p>
    <w:p w:rsidR="003629E1" w:rsidRDefault="003629E1" w:rsidP="003629E1"/>
    <w:p w:rsidR="003629E1" w:rsidRDefault="003629E1" w:rsidP="003629E1"/>
    <w:p w:rsidR="00DB37AE" w:rsidRPr="00282943" w:rsidRDefault="003C7259" w:rsidP="003629E1">
      <w:pPr>
        <w:jc w:val="center"/>
        <w:rPr>
          <w:b/>
          <w:sz w:val="32"/>
          <w:szCs w:val="32"/>
          <w:u w:val="single"/>
        </w:rPr>
      </w:pPr>
      <w:r>
        <w:rPr>
          <w:b/>
        </w:rPr>
        <w:br w:type="page"/>
      </w:r>
      <w:r w:rsidR="00DB37AE" w:rsidRPr="00282943">
        <w:rPr>
          <w:b/>
          <w:sz w:val="32"/>
          <w:szCs w:val="32"/>
          <w:u w:val="single"/>
        </w:rPr>
        <w:lastRenderedPageBreak/>
        <w:t>Year of Registration</w:t>
      </w:r>
    </w:p>
    <w:p w:rsidR="00DB37AE" w:rsidRDefault="00DB37AE" w:rsidP="00DB37AE">
      <w:pPr>
        <w:rPr>
          <w:b/>
        </w:rPr>
      </w:pPr>
    </w:p>
    <w:p w:rsidR="00DB37AE" w:rsidRDefault="00DB37AE" w:rsidP="00DB37AE"/>
    <w:p w:rsidR="00941A3F" w:rsidRPr="00DB17B3" w:rsidRDefault="00941A3F" w:rsidP="00941A3F">
      <w:pPr>
        <w:rPr>
          <w:b/>
          <w:i/>
          <w:sz w:val="28"/>
          <w:szCs w:val="28"/>
        </w:rPr>
      </w:pPr>
      <w:r w:rsidRPr="00DB17B3">
        <w:rPr>
          <w:b/>
          <w:i/>
          <w:sz w:val="28"/>
          <w:szCs w:val="28"/>
        </w:rPr>
        <w:t>Description</w:t>
      </w:r>
    </w:p>
    <w:p w:rsidR="00DB37AE" w:rsidRDefault="00DB37AE" w:rsidP="00DB37AE">
      <w:r>
        <w:t>This element indicates the four digit year for which the report is being generated.</w:t>
      </w:r>
      <w:r w:rsidR="007D7AD1">
        <w:t xml:space="preserve">  </w:t>
      </w:r>
    </w:p>
    <w:p w:rsidR="00DB37AE" w:rsidRDefault="00DB37AE" w:rsidP="00DB37AE"/>
    <w:p w:rsidR="003629E1" w:rsidRPr="00F5580A" w:rsidRDefault="003629E1" w:rsidP="003629E1">
      <w:pPr>
        <w:jc w:val="both"/>
        <w:rPr>
          <w:b/>
          <w:i/>
          <w:sz w:val="28"/>
          <w:szCs w:val="28"/>
        </w:rPr>
      </w:pPr>
      <w:r w:rsidRPr="00F5580A">
        <w:rPr>
          <w:b/>
          <w:i/>
          <w:sz w:val="28"/>
          <w:szCs w:val="28"/>
        </w:rPr>
        <w:t>Examples</w:t>
      </w:r>
    </w:p>
    <w:p w:rsidR="00DB37AE" w:rsidRDefault="00BE670B" w:rsidP="00DB37AE">
      <w:r>
        <w:t>2004</w:t>
      </w:r>
    </w:p>
    <w:p w:rsidR="003629E1" w:rsidRDefault="003629E1" w:rsidP="00DB37AE">
      <w:r>
        <w:t>2005</w:t>
      </w:r>
    </w:p>
    <w:p w:rsidR="008C6BAB" w:rsidRDefault="008C6BAB" w:rsidP="009B6CD3">
      <w:pPr>
        <w:rPr>
          <w:b/>
        </w:rPr>
      </w:pPr>
    </w:p>
    <w:p w:rsidR="000E01AC" w:rsidRDefault="000E01AC" w:rsidP="009B6CD3">
      <w:pPr>
        <w:rPr>
          <w:b/>
        </w:rPr>
      </w:pPr>
    </w:p>
    <w:p w:rsidR="000E01AC" w:rsidRDefault="000E01AC" w:rsidP="009B6CD3">
      <w:pPr>
        <w:rPr>
          <w:b/>
        </w:rPr>
      </w:pPr>
      <w:r w:rsidRPr="00A83674">
        <w:rPr>
          <w:b/>
          <w:i/>
          <w:sz w:val="28"/>
          <w:szCs w:val="28"/>
        </w:rPr>
        <w:t>Edit</w:t>
      </w:r>
    </w:p>
    <w:p w:rsidR="00BE670B" w:rsidRPr="003629E1" w:rsidRDefault="003629E1" w:rsidP="009B6CD3">
      <w:r>
        <w:t>A</w:t>
      </w:r>
      <w:r w:rsidR="009270FC">
        <w:t>n error will be generated if a</w:t>
      </w:r>
      <w:r>
        <w:t xml:space="preserve"> valid four digit year of registration </w:t>
      </w:r>
      <w:r w:rsidR="009270FC">
        <w:t>is not</w:t>
      </w:r>
      <w:r>
        <w:t xml:space="preserve"> present</w:t>
      </w:r>
      <w:r w:rsidR="000E3234">
        <w:t>.</w:t>
      </w:r>
      <w:r>
        <w:t xml:space="preserve"> </w:t>
      </w:r>
    </w:p>
    <w:p w:rsidR="00896086" w:rsidRPr="00282943" w:rsidRDefault="006844CD" w:rsidP="006844CD">
      <w:pPr>
        <w:jc w:val="center"/>
        <w:rPr>
          <w:b/>
          <w:sz w:val="32"/>
          <w:szCs w:val="32"/>
          <w:u w:val="single"/>
        </w:rPr>
      </w:pPr>
      <w:r>
        <w:rPr>
          <w:b/>
        </w:rPr>
        <w:br w:type="page"/>
      </w:r>
      <w:r w:rsidR="00896086" w:rsidRPr="00282943">
        <w:rPr>
          <w:b/>
          <w:sz w:val="32"/>
          <w:szCs w:val="32"/>
          <w:u w:val="single"/>
        </w:rPr>
        <w:lastRenderedPageBreak/>
        <w:t>Term of Registration</w:t>
      </w:r>
    </w:p>
    <w:p w:rsidR="00896086" w:rsidRDefault="00896086" w:rsidP="009B6CD3">
      <w:pPr>
        <w:rPr>
          <w:b/>
        </w:rPr>
      </w:pPr>
    </w:p>
    <w:p w:rsidR="00941A3F" w:rsidRPr="00DB17B3" w:rsidRDefault="00941A3F" w:rsidP="00941A3F">
      <w:pPr>
        <w:rPr>
          <w:b/>
          <w:i/>
          <w:sz w:val="28"/>
          <w:szCs w:val="28"/>
        </w:rPr>
      </w:pPr>
      <w:r w:rsidRPr="00DB17B3">
        <w:rPr>
          <w:b/>
          <w:i/>
          <w:sz w:val="28"/>
          <w:szCs w:val="28"/>
        </w:rPr>
        <w:t>Description</w:t>
      </w:r>
    </w:p>
    <w:p w:rsidR="00896086" w:rsidRDefault="00896086" w:rsidP="00896086">
      <w:pPr>
        <w:jc w:val="both"/>
      </w:pPr>
      <w:r>
        <w:t>This element indicates the term for which the report is being generated. All summer terms will be considered together, i.e. one report will be generated for each student enrolled during the summer, and the total number of credit hours he/she took will be reported without regard to a specific summer term.</w:t>
      </w:r>
    </w:p>
    <w:p w:rsidR="00896086" w:rsidRDefault="00896086" w:rsidP="00896086">
      <w:pPr>
        <w:jc w:val="both"/>
      </w:pPr>
    </w:p>
    <w:p w:rsidR="00B46E10" w:rsidRDefault="00B46E10" w:rsidP="00896086">
      <w:pPr>
        <w:ind w:left="720"/>
        <w:jc w:val="both"/>
        <w:rPr>
          <w:u w:val="single"/>
        </w:rPr>
      </w:pPr>
    </w:p>
    <w:p w:rsidR="00B46E10" w:rsidRPr="009B6CD3" w:rsidRDefault="00B46E10" w:rsidP="00B46E10">
      <w:r w:rsidRPr="00A83674">
        <w:rPr>
          <w:b/>
          <w:i/>
          <w:sz w:val="28"/>
          <w:szCs w:val="28"/>
        </w:rPr>
        <w:t>Codes</w:t>
      </w:r>
    </w:p>
    <w:p w:rsidR="00896086" w:rsidRDefault="00896086" w:rsidP="00896086">
      <w:pPr>
        <w:ind w:left="720"/>
        <w:jc w:val="both"/>
        <w:rPr>
          <w:u w:val="single"/>
        </w:rPr>
      </w:pPr>
      <w:r>
        <w:rPr>
          <w:u w:val="single"/>
        </w:rPr>
        <w:t>Term of Registration</w:t>
      </w:r>
      <w:r>
        <w:tab/>
      </w:r>
      <w:r>
        <w:tab/>
      </w:r>
      <w:r>
        <w:tab/>
      </w:r>
      <w:r>
        <w:tab/>
      </w:r>
      <w:r>
        <w:tab/>
      </w:r>
      <w:r>
        <w:rPr>
          <w:u w:val="single"/>
        </w:rPr>
        <w:t>Code</w:t>
      </w:r>
    </w:p>
    <w:p w:rsidR="00896086" w:rsidRDefault="00896086" w:rsidP="00896086">
      <w:pPr>
        <w:ind w:left="720"/>
        <w:jc w:val="both"/>
        <w:rPr>
          <w:u w:val="single"/>
        </w:rPr>
      </w:pPr>
    </w:p>
    <w:tbl>
      <w:tblPr>
        <w:tblW w:w="0" w:type="auto"/>
        <w:tblInd w:w="828" w:type="dxa"/>
        <w:tblLayout w:type="fixed"/>
        <w:tblLook w:val="0000" w:firstRow="0" w:lastRow="0" w:firstColumn="0" w:lastColumn="0" w:noHBand="0" w:noVBand="0"/>
      </w:tblPr>
      <w:tblGrid>
        <w:gridCol w:w="4374"/>
        <w:gridCol w:w="1926"/>
      </w:tblGrid>
      <w:tr w:rsidR="00896086">
        <w:tc>
          <w:tcPr>
            <w:tcW w:w="4374" w:type="dxa"/>
          </w:tcPr>
          <w:p w:rsidR="00896086" w:rsidRDefault="00896086" w:rsidP="00896086">
            <w:pPr>
              <w:jc w:val="both"/>
            </w:pPr>
            <w:r>
              <w:t>Fall Regular</w:t>
            </w:r>
          </w:p>
        </w:tc>
        <w:tc>
          <w:tcPr>
            <w:tcW w:w="1926" w:type="dxa"/>
          </w:tcPr>
          <w:p w:rsidR="00896086" w:rsidRDefault="00896086" w:rsidP="00896086">
            <w:pPr>
              <w:jc w:val="center"/>
            </w:pPr>
            <w:r>
              <w:t>1</w:t>
            </w:r>
          </w:p>
        </w:tc>
      </w:tr>
      <w:tr w:rsidR="00896086">
        <w:tc>
          <w:tcPr>
            <w:tcW w:w="4374" w:type="dxa"/>
          </w:tcPr>
          <w:p w:rsidR="00896086" w:rsidRDefault="00896086" w:rsidP="00896086">
            <w:pPr>
              <w:jc w:val="both"/>
            </w:pPr>
            <w:r>
              <w:t>Spring Regular</w:t>
            </w:r>
          </w:p>
        </w:tc>
        <w:tc>
          <w:tcPr>
            <w:tcW w:w="1926" w:type="dxa"/>
          </w:tcPr>
          <w:p w:rsidR="00896086" w:rsidRDefault="00896086" w:rsidP="00896086">
            <w:pPr>
              <w:jc w:val="center"/>
            </w:pPr>
            <w:r>
              <w:t>3</w:t>
            </w:r>
          </w:p>
        </w:tc>
      </w:tr>
      <w:tr w:rsidR="00896086">
        <w:tc>
          <w:tcPr>
            <w:tcW w:w="4374" w:type="dxa"/>
            <w:tcBorders>
              <w:bottom w:val="single" w:sz="6" w:space="0" w:color="auto"/>
            </w:tcBorders>
          </w:tcPr>
          <w:p w:rsidR="00896086" w:rsidRDefault="00896086" w:rsidP="00896086">
            <w:pPr>
              <w:jc w:val="both"/>
            </w:pPr>
            <w:r>
              <w:t>Summer Regular</w:t>
            </w:r>
          </w:p>
        </w:tc>
        <w:tc>
          <w:tcPr>
            <w:tcW w:w="1926" w:type="dxa"/>
            <w:tcBorders>
              <w:bottom w:val="single" w:sz="6" w:space="0" w:color="auto"/>
            </w:tcBorders>
          </w:tcPr>
          <w:p w:rsidR="00896086" w:rsidRDefault="00896086" w:rsidP="00896086">
            <w:pPr>
              <w:jc w:val="center"/>
            </w:pPr>
            <w:r>
              <w:t>4</w:t>
            </w:r>
          </w:p>
        </w:tc>
      </w:tr>
      <w:tr w:rsidR="00896086">
        <w:tc>
          <w:tcPr>
            <w:tcW w:w="4374" w:type="dxa"/>
          </w:tcPr>
          <w:p w:rsidR="00896086" w:rsidRDefault="00896086" w:rsidP="00896086">
            <w:pPr>
              <w:jc w:val="both"/>
            </w:pPr>
            <w:r>
              <w:t>Fall Supplement</w:t>
            </w:r>
          </w:p>
        </w:tc>
        <w:tc>
          <w:tcPr>
            <w:tcW w:w="1926" w:type="dxa"/>
          </w:tcPr>
          <w:p w:rsidR="00896086" w:rsidRDefault="00896086" w:rsidP="00896086">
            <w:pPr>
              <w:jc w:val="center"/>
            </w:pPr>
            <w:r>
              <w:t>6</w:t>
            </w:r>
          </w:p>
        </w:tc>
      </w:tr>
      <w:tr w:rsidR="00896086">
        <w:tc>
          <w:tcPr>
            <w:tcW w:w="4374" w:type="dxa"/>
          </w:tcPr>
          <w:p w:rsidR="00896086" w:rsidRDefault="00896086" w:rsidP="00896086">
            <w:pPr>
              <w:jc w:val="both"/>
            </w:pPr>
            <w:r>
              <w:t>Spring Supplement</w:t>
            </w:r>
          </w:p>
        </w:tc>
        <w:tc>
          <w:tcPr>
            <w:tcW w:w="1926" w:type="dxa"/>
          </w:tcPr>
          <w:p w:rsidR="00896086" w:rsidRDefault="00896086" w:rsidP="00896086">
            <w:pPr>
              <w:jc w:val="center"/>
            </w:pPr>
            <w:r>
              <w:t>8</w:t>
            </w:r>
          </w:p>
        </w:tc>
      </w:tr>
      <w:tr w:rsidR="00896086">
        <w:tc>
          <w:tcPr>
            <w:tcW w:w="4374" w:type="dxa"/>
          </w:tcPr>
          <w:p w:rsidR="00896086" w:rsidRDefault="00896086" w:rsidP="00896086">
            <w:pPr>
              <w:jc w:val="both"/>
            </w:pPr>
            <w:r>
              <w:t>Summer Supplement</w:t>
            </w:r>
          </w:p>
        </w:tc>
        <w:tc>
          <w:tcPr>
            <w:tcW w:w="1926" w:type="dxa"/>
          </w:tcPr>
          <w:p w:rsidR="00896086" w:rsidRDefault="00896086" w:rsidP="00896086">
            <w:pPr>
              <w:jc w:val="center"/>
            </w:pPr>
            <w:r>
              <w:t>9</w:t>
            </w:r>
          </w:p>
        </w:tc>
      </w:tr>
    </w:tbl>
    <w:p w:rsidR="00896086" w:rsidRDefault="00896086" w:rsidP="00896086">
      <w:pPr>
        <w:jc w:val="both"/>
      </w:pPr>
    </w:p>
    <w:p w:rsidR="00DB37AE" w:rsidRDefault="000E01AC" w:rsidP="00896086">
      <w:pPr>
        <w:jc w:val="both"/>
        <w:rPr>
          <w:b/>
          <w:i/>
          <w:sz w:val="28"/>
          <w:szCs w:val="28"/>
        </w:rPr>
      </w:pPr>
      <w:r w:rsidRPr="00A83674">
        <w:rPr>
          <w:b/>
          <w:i/>
          <w:sz w:val="28"/>
          <w:szCs w:val="28"/>
        </w:rPr>
        <w:t>Edit</w:t>
      </w:r>
    </w:p>
    <w:p w:rsidR="000E3234" w:rsidRPr="000E3234" w:rsidRDefault="000E3234" w:rsidP="00896086">
      <w:pPr>
        <w:jc w:val="both"/>
      </w:pPr>
      <w:r>
        <w:t>A valid term of registration must be present.</w:t>
      </w:r>
    </w:p>
    <w:p w:rsidR="00C06C7A" w:rsidRPr="00282943" w:rsidRDefault="006844CD" w:rsidP="006844CD">
      <w:pPr>
        <w:jc w:val="center"/>
        <w:rPr>
          <w:b/>
          <w:sz w:val="32"/>
          <w:szCs w:val="32"/>
          <w:u w:val="single"/>
        </w:rPr>
      </w:pPr>
      <w:r>
        <w:rPr>
          <w:b/>
        </w:rPr>
        <w:br w:type="page"/>
      </w:r>
      <w:r w:rsidR="00C06C7A" w:rsidRPr="00282943">
        <w:rPr>
          <w:b/>
          <w:sz w:val="32"/>
          <w:szCs w:val="32"/>
          <w:u w:val="single"/>
        </w:rPr>
        <w:lastRenderedPageBreak/>
        <w:t>Student Level</w:t>
      </w:r>
    </w:p>
    <w:p w:rsidR="00B164F6" w:rsidRDefault="00B164F6" w:rsidP="00B164F6">
      <w:pPr>
        <w:jc w:val="both"/>
      </w:pPr>
    </w:p>
    <w:p w:rsidR="00941A3F" w:rsidRPr="00DB17B3" w:rsidRDefault="00941A3F" w:rsidP="00941A3F">
      <w:pPr>
        <w:rPr>
          <w:b/>
          <w:i/>
          <w:sz w:val="28"/>
          <w:szCs w:val="28"/>
        </w:rPr>
      </w:pPr>
      <w:r w:rsidRPr="00DB17B3">
        <w:rPr>
          <w:b/>
          <w:i/>
          <w:sz w:val="28"/>
          <w:szCs w:val="28"/>
        </w:rPr>
        <w:t>Description</w:t>
      </w:r>
    </w:p>
    <w:p w:rsidR="00B164F6" w:rsidRDefault="00B164F6" w:rsidP="00B164F6">
      <w:pPr>
        <w:jc w:val="both"/>
      </w:pPr>
      <w:r>
        <w:t>This data element indicates the student’s level. If a student is working toward a degree or certificate at the reporting institution, the individual is classified according to the level or progress within that program. If a student is not working toward a degree or certificate at the reporting institution, the student is classified according to the degree level he or she has already attained, or as a continuing education student.</w:t>
      </w:r>
    </w:p>
    <w:p w:rsidR="00B164F6" w:rsidRDefault="00B164F6" w:rsidP="00C06C7A">
      <w:pPr>
        <w:jc w:val="both"/>
        <w:rPr>
          <w:b/>
        </w:rPr>
      </w:pPr>
    </w:p>
    <w:p w:rsidR="00B46E10" w:rsidRPr="009B6CD3" w:rsidRDefault="00B46E10" w:rsidP="00B46E10">
      <w:r w:rsidRPr="00A83674">
        <w:rPr>
          <w:b/>
          <w:i/>
          <w:sz w:val="28"/>
          <w:szCs w:val="28"/>
        </w:rPr>
        <w:t>Codes</w:t>
      </w:r>
    </w:p>
    <w:p w:rsidR="00C06C7A" w:rsidRDefault="00C06C7A" w:rsidP="00C06C7A">
      <w:pPr>
        <w:ind w:left="720"/>
        <w:jc w:val="both"/>
        <w:rPr>
          <w:b/>
        </w:rPr>
      </w:pPr>
      <w:r>
        <w:rPr>
          <w:u w:val="single"/>
        </w:rPr>
        <w:t>Student Level</w:t>
      </w:r>
      <w:r>
        <w:tab/>
      </w:r>
      <w:r>
        <w:tab/>
      </w:r>
      <w:r>
        <w:tab/>
      </w:r>
      <w:r>
        <w:tab/>
      </w:r>
      <w:r>
        <w:rPr>
          <w:u w:val="single"/>
        </w:rPr>
        <w:t>Definition</w:t>
      </w:r>
      <w:r>
        <w:tab/>
        <w:t xml:space="preserve">               </w:t>
      </w:r>
      <w:r>
        <w:tab/>
        <w:t xml:space="preserve">     </w:t>
      </w:r>
      <w:r>
        <w:rPr>
          <w:u w:val="single"/>
        </w:rPr>
        <w:t>Codes</w:t>
      </w:r>
    </w:p>
    <w:p w:rsidR="00C06C7A" w:rsidRDefault="00C06C7A" w:rsidP="00C06C7A">
      <w:pPr>
        <w:ind w:left="720"/>
        <w:jc w:val="both"/>
        <w:rPr>
          <w:b/>
        </w:rPr>
      </w:pPr>
    </w:p>
    <w:p w:rsidR="00C06C7A" w:rsidRDefault="00C06C7A" w:rsidP="00C06C7A">
      <w:pPr>
        <w:jc w:val="both"/>
        <w:rPr>
          <w:b/>
        </w:rPr>
      </w:pPr>
      <w:r>
        <w:rPr>
          <w:b/>
        </w:rPr>
        <w:t>Undergraduate Student Levels</w:t>
      </w:r>
    </w:p>
    <w:p w:rsidR="00C06C7A" w:rsidRDefault="00C06C7A" w:rsidP="00C06C7A">
      <w:pPr>
        <w:ind w:left="720"/>
        <w:jc w:val="both"/>
        <w:rPr>
          <w:u w:val="single"/>
        </w:rPr>
      </w:pPr>
    </w:p>
    <w:tbl>
      <w:tblPr>
        <w:tblW w:w="0" w:type="auto"/>
        <w:tblInd w:w="828" w:type="dxa"/>
        <w:tblLayout w:type="fixed"/>
        <w:tblLook w:val="0000" w:firstRow="0" w:lastRow="0" w:firstColumn="0" w:lastColumn="0" w:noHBand="0" w:noVBand="0"/>
      </w:tblPr>
      <w:tblGrid>
        <w:gridCol w:w="2430"/>
        <w:gridCol w:w="4641"/>
        <w:gridCol w:w="1677"/>
      </w:tblGrid>
      <w:tr w:rsidR="00C06C7A">
        <w:tc>
          <w:tcPr>
            <w:tcW w:w="2430" w:type="dxa"/>
          </w:tcPr>
          <w:p w:rsidR="00C06C7A" w:rsidRDefault="00C06C7A" w:rsidP="00C06C7A">
            <w:r>
              <w:t>Freshman</w:t>
            </w:r>
          </w:p>
        </w:tc>
        <w:tc>
          <w:tcPr>
            <w:tcW w:w="4641" w:type="dxa"/>
          </w:tcPr>
          <w:p w:rsidR="00C06C7A" w:rsidRDefault="00C06C7A" w:rsidP="00C06C7A">
            <w:pPr>
              <w:jc w:val="both"/>
            </w:pPr>
            <w:r>
              <w:t>The term “freshman” is institutionally defined to describe the level of a student working toward an undergraduate degree or certificate.</w:t>
            </w:r>
          </w:p>
        </w:tc>
        <w:tc>
          <w:tcPr>
            <w:tcW w:w="1677" w:type="dxa"/>
          </w:tcPr>
          <w:p w:rsidR="00C06C7A" w:rsidRDefault="00C06C7A" w:rsidP="00C06C7A">
            <w:pPr>
              <w:jc w:val="center"/>
            </w:pPr>
            <w:r>
              <w:t>01</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Sophomore</w:t>
            </w:r>
          </w:p>
        </w:tc>
        <w:tc>
          <w:tcPr>
            <w:tcW w:w="4641" w:type="dxa"/>
          </w:tcPr>
          <w:p w:rsidR="00C06C7A" w:rsidRDefault="00C06C7A" w:rsidP="00C06C7A">
            <w:pPr>
              <w:jc w:val="both"/>
            </w:pPr>
            <w:r>
              <w:t>The term “sophomore” is institutionally defined to describe the level of a student working toward an undergraduate degree or certificate.</w:t>
            </w:r>
          </w:p>
        </w:tc>
        <w:tc>
          <w:tcPr>
            <w:tcW w:w="1677" w:type="dxa"/>
          </w:tcPr>
          <w:p w:rsidR="00C06C7A" w:rsidRDefault="00C06C7A" w:rsidP="00C06C7A">
            <w:pPr>
              <w:jc w:val="center"/>
            </w:pPr>
            <w:r>
              <w:t>02</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Junior</w:t>
            </w:r>
          </w:p>
        </w:tc>
        <w:tc>
          <w:tcPr>
            <w:tcW w:w="4641" w:type="dxa"/>
          </w:tcPr>
          <w:p w:rsidR="00C06C7A" w:rsidRDefault="00C06C7A" w:rsidP="00C06C7A">
            <w:pPr>
              <w:jc w:val="both"/>
            </w:pPr>
            <w:r>
              <w:t>The term “junior” is institutionally defined to describe the level of a student working toward an undergraduate degree or certificate.</w:t>
            </w:r>
          </w:p>
        </w:tc>
        <w:tc>
          <w:tcPr>
            <w:tcW w:w="1677" w:type="dxa"/>
          </w:tcPr>
          <w:p w:rsidR="00C06C7A" w:rsidRDefault="00C06C7A" w:rsidP="00C06C7A">
            <w:pPr>
              <w:jc w:val="center"/>
            </w:pPr>
            <w:r>
              <w:t>03</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Senior</w:t>
            </w:r>
          </w:p>
        </w:tc>
        <w:tc>
          <w:tcPr>
            <w:tcW w:w="4641" w:type="dxa"/>
          </w:tcPr>
          <w:p w:rsidR="00C06C7A" w:rsidRDefault="00C06C7A" w:rsidP="00C06C7A">
            <w:pPr>
              <w:jc w:val="both"/>
            </w:pPr>
            <w:r>
              <w:t>The term “senior” is institutionally defined to describe the level of a student working toward an undergraduate degree or certificate.</w:t>
            </w:r>
          </w:p>
        </w:tc>
        <w:tc>
          <w:tcPr>
            <w:tcW w:w="1677" w:type="dxa"/>
          </w:tcPr>
          <w:p w:rsidR="00C06C7A" w:rsidRDefault="00C06C7A" w:rsidP="00C06C7A">
            <w:pPr>
              <w:jc w:val="center"/>
            </w:pPr>
            <w:r>
              <w:t>04</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Fifth-year undergraduate</w:t>
            </w:r>
          </w:p>
        </w:tc>
        <w:tc>
          <w:tcPr>
            <w:tcW w:w="4641" w:type="dxa"/>
          </w:tcPr>
          <w:p w:rsidR="00C06C7A" w:rsidRDefault="00C06C7A" w:rsidP="00C06C7A">
            <w:pPr>
              <w:jc w:val="both"/>
            </w:pPr>
            <w:r>
              <w:t>This term refers to students enrolled in programs which normally take five years to complete, e.g. some engineering programs or medical technology degrees. Do not use “fifth-year undergraduate” to describe a student who takes five years to complete a four-year degree.</w:t>
            </w:r>
          </w:p>
        </w:tc>
        <w:tc>
          <w:tcPr>
            <w:tcW w:w="1677" w:type="dxa"/>
          </w:tcPr>
          <w:p w:rsidR="00C06C7A" w:rsidRDefault="00C06C7A" w:rsidP="00C06C7A">
            <w:pPr>
              <w:jc w:val="center"/>
            </w:pPr>
            <w:r>
              <w:t>05</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bl>
    <w:p w:rsidR="00C06C7A" w:rsidRDefault="00C06C7A" w:rsidP="00C06C7A"/>
    <w:tbl>
      <w:tblPr>
        <w:tblW w:w="0" w:type="auto"/>
        <w:tblInd w:w="828" w:type="dxa"/>
        <w:tblLayout w:type="fixed"/>
        <w:tblLook w:val="0000" w:firstRow="0" w:lastRow="0" w:firstColumn="0" w:lastColumn="0" w:noHBand="0" w:noVBand="0"/>
      </w:tblPr>
      <w:tblGrid>
        <w:gridCol w:w="2430"/>
        <w:gridCol w:w="4641"/>
        <w:gridCol w:w="1677"/>
      </w:tblGrid>
      <w:tr w:rsidR="00C06C7A">
        <w:tc>
          <w:tcPr>
            <w:tcW w:w="2430" w:type="dxa"/>
          </w:tcPr>
          <w:p w:rsidR="00C06C7A" w:rsidRDefault="00C06C7A" w:rsidP="00C06C7A">
            <w:r>
              <w:t>Undergraduate special</w:t>
            </w:r>
          </w:p>
        </w:tc>
        <w:tc>
          <w:tcPr>
            <w:tcW w:w="4641" w:type="dxa"/>
          </w:tcPr>
          <w:p w:rsidR="00C06C7A" w:rsidRDefault="00C06C7A" w:rsidP="00C06C7A">
            <w:pPr>
              <w:jc w:val="both"/>
            </w:pPr>
            <w:r>
              <w:t>This is a student who is (1) non-degree seeking and holds no degree or certificate; or (2) non-degree seeking, holding any level degree, but taking only courses for undergraduate credit; or (3) non-degree seeking, holding no bachelor’s degree, and taking courses for both graduate and undergraduate credit; or (4) one seeking a Technical Certificate of Credit</w:t>
            </w:r>
          </w:p>
        </w:tc>
        <w:tc>
          <w:tcPr>
            <w:tcW w:w="1677" w:type="dxa"/>
          </w:tcPr>
          <w:p w:rsidR="00C06C7A" w:rsidRDefault="00C06C7A" w:rsidP="00C06C7A">
            <w:pPr>
              <w:jc w:val="center"/>
            </w:pPr>
            <w:r>
              <w:t>06</w:t>
            </w:r>
          </w:p>
        </w:tc>
      </w:tr>
    </w:tbl>
    <w:p w:rsidR="00C06C7A" w:rsidRDefault="00C06C7A" w:rsidP="00C06C7A">
      <w:pPr>
        <w:ind w:left="720"/>
        <w:jc w:val="both"/>
      </w:pPr>
    </w:p>
    <w:p w:rsidR="000E3234" w:rsidRDefault="000E3234" w:rsidP="00C06C7A">
      <w:pPr>
        <w:ind w:left="720"/>
        <w:jc w:val="both"/>
        <w:rPr>
          <w:b/>
        </w:rPr>
      </w:pPr>
    </w:p>
    <w:p w:rsidR="00C06C7A" w:rsidRDefault="00C06C7A" w:rsidP="00C06C7A">
      <w:pPr>
        <w:ind w:left="720"/>
        <w:jc w:val="both"/>
      </w:pPr>
      <w:r>
        <w:rPr>
          <w:b/>
        </w:rPr>
        <w:lastRenderedPageBreak/>
        <w:t>Graduate Student Levels</w:t>
      </w:r>
    </w:p>
    <w:p w:rsidR="00C06C7A" w:rsidRDefault="00C06C7A" w:rsidP="00C06C7A">
      <w:pPr>
        <w:ind w:left="720"/>
        <w:jc w:val="both"/>
      </w:pPr>
    </w:p>
    <w:tbl>
      <w:tblPr>
        <w:tblW w:w="0" w:type="auto"/>
        <w:tblInd w:w="828" w:type="dxa"/>
        <w:tblLayout w:type="fixed"/>
        <w:tblLook w:val="0000" w:firstRow="0" w:lastRow="0" w:firstColumn="0" w:lastColumn="0" w:noHBand="0" w:noVBand="0"/>
      </w:tblPr>
      <w:tblGrid>
        <w:gridCol w:w="2430"/>
        <w:gridCol w:w="4641"/>
        <w:gridCol w:w="1677"/>
      </w:tblGrid>
      <w:tr w:rsidR="00C06C7A">
        <w:tc>
          <w:tcPr>
            <w:tcW w:w="2430" w:type="dxa"/>
          </w:tcPr>
          <w:p w:rsidR="00C06C7A" w:rsidRDefault="00C06C7A" w:rsidP="00C06C7A">
            <w:r>
              <w:t>Graduate special</w:t>
            </w:r>
          </w:p>
        </w:tc>
        <w:tc>
          <w:tcPr>
            <w:tcW w:w="4641" w:type="dxa"/>
          </w:tcPr>
          <w:p w:rsidR="00C06C7A" w:rsidRDefault="00C06C7A" w:rsidP="00C06C7A">
            <w:pPr>
              <w:jc w:val="both"/>
            </w:pPr>
            <w:r>
              <w:t>A student who is (1) non-degree seeking, holding a bachelor’s or higher degree, taking courses for graduate credit only; or (2) non-degree seeking, holding a bachelor’s or higher degree, taking courses for both graduate and undergraduate credit; or (3) holding a bachelor’s degree, and seeking a Graduate Certificate of Credit.</w:t>
            </w:r>
          </w:p>
        </w:tc>
        <w:tc>
          <w:tcPr>
            <w:tcW w:w="1677" w:type="dxa"/>
          </w:tcPr>
          <w:p w:rsidR="00C06C7A" w:rsidRDefault="00C06C7A" w:rsidP="00C06C7A">
            <w:pPr>
              <w:jc w:val="center"/>
            </w:pPr>
            <w:r>
              <w:t>10</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Master’s candidate</w:t>
            </w:r>
          </w:p>
        </w:tc>
        <w:tc>
          <w:tcPr>
            <w:tcW w:w="4641" w:type="dxa"/>
          </w:tcPr>
          <w:p w:rsidR="00C06C7A" w:rsidRDefault="00C06C7A" w:rsidP="00C06C7A">
            <w:pPr>
              <w:jc w:val="both"/>
            </w:pPr>
            <w:r>
              <w:t>A student who has been formally admitted to graduate school for the purpose of pursuing a Master’s degree.</w:t>
            </w:r>
          </w:p>
        </w:tc>
        <w:tc>
          <w:tcPr>
            <w:tcW w:w="1677" w:type="dxa"/>
          </w:tcPr>
          <w:p w:rsidR="00C06C7A" w:rsidRDefault="00C06C7A" w:rsidP="00C06C7A">
            <w:pPr>
              <w:jc w:val="center"/>
            </w:pPr>
            <w:r>
              <w:t>11</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Specialist in Education candidate</w:t>
            </w:r>
          </w:p>
        </w:tc>
        <w:tc>
          <w:tcPr>
            <w:tcW w:w="4641" w:type="dxa"/>
          </w:tcPr>
          <w:p w:rsidR="00C06C7A" w:rsidRDefault="00C06C7A" w:rsidP="00C06C7A">
            <w:pPr>
              <w:jc w:val="both"/>
            </w:pPr>
            <w:r>
              <w:t xml:space="preserve">A student who has been formally admitted to a graduate school for the purpose of </w:t>
            </w:r>
            <w:r w:rsidR="006A462E">
              <w:t>pursuing Specialist</w:t>
            </w:r>
            <w:r>
              <w:t xml:space="preserve"> in Education degree.</w:t>
            </w:r>
          </w:p>
        </w:tc>
        <w:tc>
          <w:tcPr>
            <w:tcW w:w="1677" w:type="dxa"/>
          </w:tcPr>
          <w:p w:rsidR="00C06C7A" w:rsidRDefault="00C06C7A" w:rsidP="00C06C7A">
            <w:pPr>
              <w:jc w:val="center"/>
            </w:pPr>
            <w:r>
              <w:t>12</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Doctoral candidate, early stage</w:t>
            </w:r>
          </w:p>
        </w:tc>
        <w:tc>
          <w:tcPr>
            <w:tcW w:w="4641" w:type="dxa"/>
          </w:tcPr>
          <w:p w:rsidR="00C06C7A" w:rsidRDefault="00C06C7A" w:rsidP="00C06C7A">
            <w:pPr>
              <w:jc w:val="both"/>
            </w:pPr>
            <w:r>
              <w:t>A student who has been formally admitted to graduate study and whose major academic endeavor consists of formal course work directed toward fulfilling requirements for a doctoral degree.</w:t>
            </w:r>
          </w:p>
        </w:tc>
        <w:tc>
          <w:tcPr>
            <w:tcW w:w="1677" w:type="dxa"/>
          </w:tcPr>
          <w:p w:rsidR="00C06C7A" w:rsidRDefault="00C06C7A" w:rsidP="00C06C7A">
            <w:pPr>
              <w:jc w:val="center"/>
            </w:pPr>
            <w:r>
              <w:t>30</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Doctoral candidate, late stage</w:t>
            </w:r>
          </w:p>
        </w:tc>
        <w:tc>
          <w:tcPr>
            <w:tcW w:w="4641" w:type="dxa"/>
          </w:tcPr>
          <w:p w:rsidR="00C06C7A" w:rsidRDefault="00C06C7A" w:rsidP="00C06C7A">
            <w:pPr>
              <w:jc w:val="both"/>
            </w:pPr>
            <w:r>
              <w:t>A student who has been advanced to candidacy for a doctoral degree, or one whose principal academic endeavor consists of independent study, research, or work toward fulfilling requirements for a doctoral degree.</w:t>
            </w:r>
          </w:p>
        </w:tc>
        <w:tc>
          <w:tcPr>
            <w:tcW w:w="1677" w:type="dxa"/>
          </w:tcPr>
          <w:p w:rsidR="00C06C7A" w:rsidRDefault="00C06C7A" w:rsidP="00C06C7A">
            <w:pPr>
              <w:jc w:val="center"/>
            </w:pPr>
            <w:r>
              <w:t>31</w:t>
            </w:r>
          </w:p>
        </w:tc>
      </w:tr>
      <w:tr w:rsidR="00C06C7A">
        <w:tc>
          <w:tcPr>
            <w:tcW w:w="2430" w:type="dxa"/>
          </w:tcPr>
          <w:p w:rsidR="00C06C7A" w:rsidRDefault="00C06C7A" w:rsidP="00C06C7A"/>
        </w:tc>
        <w:tc>
          <w:tcPr>
            <w:tcW w:w="4641" w:type="dxa"/>
          </w:tcPr>
          <w:p w:rsidR="00C06C7A" w:rsidRDefault="00C06C7A" w:rsidP="00C06C7A">
            <w:pPr>
              <w:jc w:val="both"/>
            </w:pPr>
          </w:p>
        </w:tc>
        <w:tc>
          <w:tcPr>
            <w:tcW w:w="1677" w:type="dxa"/>
          </w:tcPr>
          <w:p w:rsidR="00C06C7A" w:rsidRDefault="00C06C7A" w:rsidP="00C06C7A">
            <w:pPr>
              <w:jc w:val="center"/>
            </w:pPr>
          </w:p>
        </w:tc>
      </w:tr>
      <w:tr w:rsidR="00C06C7A">
        <w:tc>
          <w:tcPr>
            <w:tcW w:w="2430" w:type="dxa"/>
          </w:tcPr>
          <w:p w:rsidR="00C06C7A" w:rsidRDefault="00C06C7A" w:rsidP="00C06C7A">
            <w:r>
              <w:t>Post-doctoral student</w:t>
            </w:r>
          </w:p>
        </w:tc>
        <w:tc>
          <w:tcPr>
            <w:tcW w:w="4641" w:type="dxa"/>
          </w:tcPr>
          <w:p w:rsidR="00C06C7A" w:rsidRDefault="00C06C7A" w:rsidP="00C06C7A">
            <w:pPr>
              <w:jc w:val="both"/>
            </w:pPr>
            <w:r>
              <w:t>A student who holds a doctoral degree and who is pursuing a program of study or training for which a doctoral degree is requisite.</w:t>
            </w:r>
          </w:p>
        </w:tc>
        <w:tc>
          <w:tcPr>
            <w:tcW w:w="1677" w:type="dxa"/>
          </w:tcPr>
          <w:p w:rsidR="00C06C7A" w:rsidRDefault="00C06C7A" w:rsidP="00C06C7A">
            <w:pPr>
              <w:jc w:val="center"/>
            </w:pPr>
            <w:r>
              <w:t>32</w:t>
            </w:r>
          </w:p>
        </w:tc>
      </w:tr>
    </w:tbl>
    <w:p w:rsidR="00C06C7A" w:rsidRDefault="00C06C7A" w:rsidP="00C06C7A">
      <w:pPr>
        <w:ind w:left="720"/>
        <w:jc w:val="both"/>
      </w:pPr>
    </w:p>
    <w:p w:rsidR="00BE670B" w:rsidRDefault="00BE670B" w:rsidP="00C06C7A">
      <w:pPr>
        <w:ind w:left="720"/>
        <w:jc w:val="both"/>
        <w:rPr>
          <w:b/>
        </w:rPr>
      </w:pPr>
    </w:p>
    <w:p w:rsidR="00BE670B" w:rsidRDefault="00BE670B" w:rsidP="00C06C7A">
      <w:pPr>
        <w:ind w:left="720"/>
        <w:jc w:val="both"/>
        <w:rPr>
          <w:b/>
        </w:rPr>
      </w:pPr>
    </w:p>
    <w:p w:rsidR="00C06C7A" w:rsidRDefault="00C06C7A" w:rsidP="00C06C7A">
      <w:pPr>
        <w:ind w:left="720"/>
        <w:jc w:val="both"/>
        <w:rPr>
          <w:b/>
        </w:rPr>
      </w:pPr>
      <w:r>
        <w:rPr>
          <w:b/>
        </w:rPr>
        <w:t>Professional degree student levels</w:t>
      </w:r>
    </w:p>
    <w:p w:rsidR="00C06C7A" w:rsidRDefault="00C06C7A" w:rsidP="00C06C7A">
      <w:pPr>
        <w:ind w:left="720"/>
        <w:jc w:val="both"/>
        <w:rPr>
          <w:b/>
        </w:rPr>
      </w:pPr>
    </w:p>
    <w:tbl>
      <w:tblPr>
        <w:tblW w:w="0" w:type="auto"/>
        <w:tblInd w:w="828" w:type="dxa"/>
        <w:tblLayout w:type="fixed"/>
        <w:tblLook w:val="0000" w:firstRow="0" w:lastRow="0" w:firstColumn="0" w:lastColumn="0" w:noHBand="0" w:noVBand="0"/>
      </w:tblPr>
      <w:tblGrid>
        <w:gridCol w:w="2430"/>
        <w:gridCol w:w="4642"/>
        <w:gridCol w:w="1676"/>
      </w:tblGrid>
      <w:tr w:rsidR="00C06C7A">
        <w:tc>
          <w:tcPr>
            <w:tcW w:w="2430" w:type="dxa"/>
          </w:tcPr>
          <w:p w:rsidR="00C06C7A" w:rsidRDefault="00C06C7A" w:rsidP="00C06C7A">
            <w:r>
              <w:t>First year professional student</w:t>
            </w:r>
          </w:p>
        </w:tc>
        <w:tc>
          <w:tcPr>
            <w:tcW w:w="4642" w:type="dxa"/>
          </w:tcPr>
          <w:p w:rsidR="00C06C7A" w:rsidRDefault="00C06C7A" w:rsidP="00C06C7A">
            <w:pPr>
              <w:jc w:val="both"/>
            </w:pPr>
            <w:r>
              <w:t xml:space="preserve">A student who has been accepted into a program leading to the JD, MD, DDS, </w:t>
            </w:r>
            <w:proofErr w:type="spellStart"/>
            <w:r>
              <w:t>PharmD</w:t>
            </w:r>
            <w:proofErr w:type="spellEnd"/>
            <w:r>
              <w:t>, or DVM degree and is in the first year of his studies toward that degree.</w:t>
            </w:r>
          </w:p>
        </w:tc>
        <w:tc>
          <w:tcPr>
            <w:tcW w:w="1676" w:type="dxa"/>
          </w:tcPr>
          <w:p w:rsidR="00C06C7A" w:rsidRDefault="00C06C7A" w:rsidP="00C06C7A">
            <w:pPr>
              <w:jc w:val="center"/>
            </w:pPr>
            <w:r>
              <w:t>21</w:t>
            </w:r>
          </w:p>
        </w:tc>
      </w:tr>
      <w:tr w:rsidR="00C06C7A">
        <w:tc>
          <w:tcPr>
            <w:tcW w:w="2430" w:type="dxa"/>
          </w:tcPr>
          <w:p w:rsidR="00C06C7A" w:rsidRDefault="00C06C7A" w:rsidP="00C06C7A"/>
        </w:tc>
        <w:tc>
          <w:tcPr>
            <w:tcW w:w="4642" w:type="dxa"/>
          </w:tcPr>
          <w:p w:rsidR="00C06C7A" w:rsidRDefault="00C06C7A" w:rsidP="00C06C7A">
            <w:pPr>
              <w:jc w:val="both"/>
            </w:pPr>
          </w:p>
        </w:tc>
        <w:tc>
          <w:tcPr>
            <w:tcW w:w="1676" w:type="dxa"/>
          </w:tcPr>
          <w:p w:rsidR="00C06C7A" w:rsidRDefault="00C06C7A" w:rsidP="00C06C7A">
            <w:pPr>
              <w:jc w:val="center"/>
            </w:pPr>
          </w:p>
        </w:tc>
      </w:tr>
      <w:tr w:rsidR="00C06C7A">
        <w:tc>
          <w:tcPr>
            <w:tcW w:w="2430" w:type="dxa"/>
          </w:tcPr>
          <w:p w:rsidR="00C06C7A" w:rsidRDefault="00C06C7A" w:rsidP="00C06C7A">
            <w:r>
              <w:t>Second year professional student</w:t>
            </w:r>
          </w:p>
        </w:tc>
        <w:tc>
          <w:tcPr>
            <w:tcW w:w="4642" w:type="dxa"/>
          </w:tcPr>
          <w:p w:rsidR="00C06C7A" w:rsidRDefault="00C06C7A" w:rsidP="00C06C7A">
            <w:pPr>
              <w:jc w:val="both"/>
            </w:pPr>
            <w:r>
              <w:t xml:space="preserve">A student who has been accepted into a program leading to the JD, MD, DDS, </w:t>
            </w:r>
            <w:proofErr w:type="spellStart"/>
            <w:r>
              <w:t>PharmD</w:t>
            </w:r>
            <w:proofErr w:type="spellEnd"/>
            <w:r>
              <w:t>, or DVM degree and is in the second year of his studies toward that degree.</w:t>
            </w:r>
          </w:p>
        </w:tc>
        <w:tc>
          <w:tcPr>
            <w:tcW w:w="1676" w:type="dxa"/>
          </w:tcPr>
          <w:p w:rsidR="00C06C7A" w:rsidRDefault="00C06C7A" w:rsidP="00C06C7A">
            <w:pPr>
              <w:jc w:val="center"/>
            </w:pPr>
            <w:r>
              <w:t>22</w:t>
            </w:r>
          </w:p>
        </w:tc>
      </w:tr>
      <w:tr w:rsidR="00C06C7A">
        <w:tc>
          <w:tcPr>
            <w:tcW w:w="2430" w:type="dxa"/>
          </w:tcPr>
          <w:p w:rsidR="00C06C7A" w:rsidRDefault="00C06C7A" w:rsidP="00C06C7A"/>
        </w:tc>
        <w:tc>
          <w:tcPr>
            <w:tcW w:w="4642" w:type="dxa"/>
          </w:tcPr>
          <w:p w:rsidR="00C06C7A" w:rsidRDefault="00C06C7A" w:rsidP="00C06C7A">
            <w:pPr>
              <w:jc w:val="both"/>
            </w:pPr>
          </w:p>
        </w:tc>
        <w:tc>
          <w:tcPr>
            <w:tcW w:w="1676" w:type="dxa"/>
          </w:tcPr>
          <w:p w:rsidR="00C06C7A" w:rsidRDefault="00C06C7A" w:rsidP="00C06C7A">
            <w:pPr>
              <w:jc w:val="center"/>
            </w:pPr>
          </w:p>
        </w:tc>
      </w:tr>
      <w:tr w:rsidR="00C06C7A">
        <w:tc>
          <w:tcPr>
            <w:tcW w:w="2430" w:type="dxa"/>
          </w:tcPr>
          <w:p w:rsidR="00C06C7A" w:rsidRDefault="00C06C7A" w:rsidP="00C06C7A">
            <w:r>
              <w:t>Third year professional student</w:t>
            </w:r>
          </w:p>
        </w:tc>
        <w:tc>
          <w:tcPr>
            <w:tcW w:w="4642" w:type="dxa"/>
          </w:tcPr>
          <w:p w:rsidR="00C06C7A" w:rsidRDefault="00C06C7A" w:rsidP="00C06C7A">
            <w:pPr>
              <w:jc w:val="both"/>
            </w:pPr>
            <w:r>
              <w:t xml:space="preserve">A student who has been accepted into a program leading to the JD, MD, DDS, </w:t>
            </w:r>
            <w:proofErr w:type="spellStart"/>
            <w:r>
              <w:lastRenderedPageBreak/>
              <w:t>PharmD</w:t>
            </w:r>
            <w:proofErr w:type="spellEnd"/>
            <w:r>
              <w:t>, or DVM degree and is in the third year of his studies toward that degree.</w:t>
            </w:r>
          </w:p>
        </w:tc>
        <w:tc>
          <w:tcPr>
            <w:tcW w:w="1676" w:type="dxa"/>
          </w:tcPr>
          <w:p w:rsidR="00C06C7A" w:rsidRDefault="00C06C7A" w:rsidP="00C06C7A">
            <w:pPr>
              <w:jc w:val="center"/>
            </w:pPr>
            <w:r>
              <w:lastRenderedPageBreak/>
              <w:t>23</w:t>
            </w:r>
          </w:p>
        </w:tc>
      </w:tr>
      <w:tr w:rsidR="00C06C7A">
        <w:tc>
          <w:tcPr>
            <w:tcW w:w="2430" w:type="dxa"/>
          </w:tcPr>
          <w:p w:rsidR="00C06C7A" w:rsidRDefault="00C06C7A" w:rsidP="00C06C7A"/>
        </w:tc>
        <w:tc>
          <w:tcPr>
            <w:tcW w:w="4642" w:type="dxa"/>
          </w:tcPr>
          <w:p w:rsidR="00C06C7A" w:rsidRDefault="00C06C7A" w:rsidP="00C06C7A">
            <w:pPr>
              <w:jc w:val="both"/>
            </w:pPr>
          </w:p>
        </w:tc>
        <w:tc>
          <w:tcPr>
            <w:tcW w:w="1676" w:type="dxa"/>
          </w:tcPr>
          <w:p w:rsidR="00C06C7A" w:rsidRDefault="00C06C7A" w:rsidP="00C06C7A">
            <w:pPr>
              <w:jc w:val="center"/>
            </w:pPr>
          </w:p>
        </w:tc>
      </w:tr>
      <w:tr w:rsidR="00C06C7A">
        <w:tc>
          <w:tcPr>
            <w:tcW w:w="2430" w:type="dxa"/>
          </w:tcPr>
          <w:p w:rsidR="00C06C7A" w:rsidRDefault="00C06C7A" w:rsidP="00C06C7A">
            <w:r>
              <w:t>Fourth year professional student</w:t>
            </w:r>
          </w:p>
        </w:tc>
        <w:tc>
          <w:tcPr>
            <w:tcW w:w="4642" w:type="dxa"/>
          </w:tcPr>
          <w:p w:rsidR="00C06C7A" w:rsidRDefault="00C06C7A" w:rsidP="00C06C7A">
            <w:pPr>
              <w:jc w:val="both"/>
            </w:pPr>
            <w:r>
              <w:t xml:space="preserve">A student who has been accepted into a program leading to the JD, MD, DDS, </w:t>
            </w:r>
            <w:proofErr w:type="spellStart"/>
            <w:r>
              <w:t>PharmD</w:t>
            </w:r>
            <w:proofErr w:type="spellEnd"/>
            <w:r>
              <w:t>, or DVM degree and is in the fourth year of his studies toward that degree.</w:t>
            </w:r>
          </w:p>
        </w:tc>
        <w:tc>
          <w:tcPr>
            <w:tcW w:w="1676" w:type="dxa"/>
          </w:tcPr>
          <w:p w:rsidR="00C06C7A" w:rsidRDefault="00C06C7A" w:rsidP="00C06C7A">
            <w:pPr>
              <w:jc w:val="center"/>
            </w:pPr>
            <w:bookmarkStart w:id="0" w:name="_GoBack"/>
            <w:bookmarkEnd w:id="0"/>
            <w:r>
              <w:t>24</w:t>
            </w:r>
          </w:p>
          <w:p w:rsidR="003724E8" w:rsidRDefault="003724E8" w:rsidP="00C06C7A">
            <w:pPr>
              <w:jc w:val="center"/>
            </w:pPr>
          </w:p>
        </w:tc>
      </w:tr>
    </w:tbl>
    <w:p w:rsidR="00C06C7A" w:rsidRDefault="00C06C7A" w:rsidP="00C06C7A">
      <w:pPr>
        <w:ind w:left="720"/>
        <w:jc w:val="both"/>
        <w:rPr>
          <w:b/>
        </w:rPr>
      </w:pPr>
    </w:p>
    <w:p w:rsidR="00C06C7A" w:rsidRPr="003724E8" w:rsidRDefault="003724E8" w:rsidP="00C06C7A">
      <w:pPr>
        <w:ind w:left="720"/>
        <w:jc w:val="both"/>
      </w:pPr>
      <w:r>
        <w:t>Masters Professional</w:t>
      </w:r>
      <w:r>
        <w:tab/>
      </w:r>
      <w:r>
        <w:tab/>
      </w:r>
      <w:r>
        <w:tab/>
      </w:r>
      <w:r>
        <w:tab/>
      </w:r>
      <w:r>
        <w:tab/>
      </w:r>
      <w:r>
        <w:tab/>
      </w:r>
      <w:r>
        <w:tab/>
      </w:r>
      <w:r>
        <w:tab/>
        <w:t xml:space="preserve">          25</w:t>
      </w:r>
    </w:p>
    <w:p w:rsidR="003724E8" w:rsidRDefault="003724E8" w:rsidP="00C06C7A">
      <w:pPr>
        <w:ind w:left="720"/>
        <w:jc w:val="both"/>
        <w:rPr>
          <w:b/>
        </w:rPr>
      </w:pPr>
    </w:p>
    <w:p w:rsidR="00C06C7A" w:rsidRDefault="00C06C7A" w:rsidP="00C06C7A">
      <w:pPr>
        <w:ind w:left="720"/>
        <w:jc w:val="both"/>
        <w:rPr>
          <w:b/>
        </w:rPr>
      </w:pPr>
      <w:r>
        <w:rPr>
          <w:b/>
        </w:rPr>
        <w:t>Graduate Medical Residency Student Level</w:t>
      </w:r>
    </w:p>
    <w:p w:rsidR="00C06C7A" w:rsidRDefault="00C06C7A" w:rsidP="00C06C7A">
      <w:pPr>
        <w:ind w:left="720"/>
        <w:jc w:val="both"/>
        <w:rPr>
          <w:b/>
        </w:rPr>
      </w:pPr>
    </w:p>
    <w:tbl>
      <w:tblPr>
        <w:tblW w:w="0" w:type="auto"/>
        <w:tblInd w:w="828" w:type="dxa"/>
        <w:tblLayout w:type="fixed"/>
        <w:tblLook w:val="0000" w:firstRow="0" w:lastRow="0" w:firstColumn="0" w:lastColumn="0" w:noHBand="0" w:noVBand="0"/>
      </w:tblPr>
      <w:tblGrid>
        <w:gridCol w:w="2430"/>
        <w:gridCol w:w="4641"/>
        <w:gridCol w:w="1677"/>
      </w:tblGrid>
      <w:tr w:rsidR="00C06C7A">
        <w:tc>
          <w:tcPr>
            <w:tcW w:w="2430" w:type="dxa"/>
          </w:tcPr>
          <w:p w:rsidR="00C06C7A" w:rsidRDefault="00C06C7A" w:rsidP="00C06C7A">
            <w:r>
              <w:t>First Year Resident</w:t>
            </w:r>
          </w:p>
          <w:p w:rsidR="00C06C7A" w:rsidRDefault="00C06C7A" w:rsidP="00C06C7A">
            <w:r>
              <w:t>Second Year Resident</w:t>
            </w:r>
          </w:p>
          <w:p w:rsidR="00C06C7A" w:rsidRDefault="00C06C7A" w:rsidP="00C06C7A">
            <w:r>
              <w:t>Third Year Resident</w:t>
            </w:r>
          </w:p>
          <w:p w:rsidR="00C06C7A" w:rsidRDefault="00C06C7A" w:rsidP="00C06C7A">
            <w:pPr>
              <w:rPr>
                <w:b/>
              </w:rPr>
            </w:pPr>
            <w:r>
              <w:t>Fourth Year Resident</w:t>
            </w:r>
          </w:p>
        </w:tc>
        <w:tc>
          <w:tcPr>
            <w:tcW w:w="4641" w:type="dxa"/>
          </w:tcPr>
          <w:p w:rsidR="00C06C7A" w:rsidRDefault="00C06C7A" w:rsidP="00C06C7A">
            <w:pPr>
              <w:jc w:val="both"/>
              <w:rPr>
                <w:b/>
              </w:rPr>
            </w:pPr>
            <w:r>
              <w:t>A person holding the MD, DDS, or DVM degree and who has been admitted to advanced professional study in a residency program and is in the first, second, third, or fourth year of that study.</w:t>
            </w:r>
          </w:p>
        </w:tc>
        <w:tc>
          <w:tcPr>
            <w:tcW w:w="1677" w:type="dxa"/>
          </w:tcPr>
          <w:p w:rsidR="00C06C7A" w:rsidRDefault="00C06C7A" w:rsidP="00C06C7A">
            <w:pPr>
              <w:jc w:val="center"/>
              <w:rPr>
                <w:b/>
              </w:rPr>
            </w:pPr>
            <w:r>
              <w:t>35</w:t>
            </w:r>
          </w:p>
        </w:tc>
      </w:tr>
    </w:tbl>
    <w:p w:rsidR="00C06C7A" w:rsidRDefault="00C06C7A" w:rsidP="00C06C7A">
      <w:pPr>
        <w:ind w:left="720"/>
        <w:jc w:val="both"/>
        <w:rPr>
          <w:b/>
        </w:rPr>
      </w:pPr>
    </w:p>
    <w:p w:rsidR="00C06C7A" w:rsidRDefault="00C06C7A" w:rsidP="00C06C7A">
      <w:pPr>
        <w:ind w:left="720"/>
        <w:jc w:val="both"/>
        <w:rPr>
          <w:b/>
        </w:rPr>
      </w:pPr>
      <w:r>
        <w:rPr>
          <w:b/>
        </w:rPr>
        <w:t>Non-degree Student Level</w:t>
      </w:r>
    </w:p>
    <w:p w:rsidR="00C06C7A" w:rsidRDefault="00C06C7A" w:rsidP="00C06C7A">
      <w:pPr>
        <w:ind w:left="720"/>
        <w:jc w:val="both"/>
        <w:rPr>
          <w:b/>
        </w:rPr>
      </w:pPr>
    </w:p>
    <w:tbl>
      <w:tblPr>
        <w:tblW w:w="0" w:type="auto"/>
        <w:tblInd w:w="828" w:type="dxa"/>
        <w:tblLayout w:type="fixed"/>
        <w:tblLook w:val="0000" w:firstRow="0" w:lastRow="0" w:firstColumn="0" w:lastColumn="0" w:noHBand="0" w:noVBand="0"/>
      </w:tblPr>
      <w:tblGrid>
        <w:gridCol w:w="2430"/>
        <w:gridCol w:w="4641"/>
        <w:gridCol w:w="1677"/>
      </w:tblGrid>
      <w:tr w:rsidR="00C06C7A">
        <w:tc>
          <w:tcPr>
            <w:tcW w:w="2430" w:type="dxa"/>
          </w:tcPr>
          <w:p w:rsidR="00C06C7A" w:rsidRDefault="00C06C7A" w:rsidP="00C06C7A">
            <w:r>
              <w:t>Continuing education student</w:t>
            </w:r>
          </w:p>
        </w:tc>
        <w:tc>
          <w:tcPr>
            <w:tcW w:w="4641" w:type="dxa"/>
          </w:tcPr>
          <w:p w:rsidR="003B53F7" w:rsidRDefault="00C06C7A" w:rsidP="00C06C7A">
            <w:pPr>
              <w:jc w:val="both"/>
            </w:pPr>
            <w:r>
              <w:t>A student who is participating exclusively in individual continuing education unit activities.</w:t>
            </w:r>
          </w:p>
        </w:tc>
        <w:tc>
          <w:tcPr>
            <w:tcW w:w="1677" w:type="dxa"/>
          </w:tcPr>
          <w:p w:rsidR="00C06C7A" w:rsidRDefault="00C06C7A" w:rsidP="00C06C7A">
            <w:pPr>
              <w:jc w:val="center"/>
            </w:pPr>
            <w:r>
              <w:t>40</w:t>
            </w:r>
          </w:p>
        </w:tc>
      </w:tr>
    </w:tbl>
    <w:p w:rsidR="00C06C7A" w:rsidRDefault="00C06C7A" w:rsidP="00C06C7A">
      <w:pPr>
        <w:jc w:val="both"/>
      </w:pPr>
    </w:p>
    <w:p w:rsidR="003B53F7" w:rsidRDefault="003B53F7" w:rsidP="00C06C7A">
      <w:pPr>
        <w:jc w:val="both"/>
        <w:rPr>
          <w:b/>
        </w:rPr>
      </w:pPr>
    </w:p>
    <w:p w:rsidR="003B53F7" w:rsidRDefault="000E01AC" w:rsidP="00C06C7A">
      <w:pPr>
        <w:jc w:val="both"/>
        <w:rPr>
          <w:b/>
          <w:i/>
          <w:sz w:val="28"/>
          <w:szCs w:val="28"/>
        </w:rPr>
      </w:pPr>
      <w:r w:rsidRPr="00A83674">
        <w:rPr>
          <w:b/>
          <w:i/>
          <w:sz w:val="28"/>
          <w:szCs w:val="28"/>
        </w:rPr>
        <w:t>Edit</w:t>
      </w:r>
    </w:p>
    <w:p w:rsidR="000E3234" w:rsidRDefault="000E3234" w:rsidP="000E3234">
      <w:pPr>
        <w:jc w:val="both"/>
      </w:pPr>
      <w:r>
        <w:t xml:space="preserve">An error will occur if the student level is not one of the above codes.  There are three edit cross checks which are made: </w:t>
      </w:r>
    </w:p>
    <w:p w:rsidR="000E3234" w:rsidRDefault="000E3234" w:rsidP="000E3234">
      <w:pPr>
        <w:ind w:left="720"/>
        <w:jc w:val="both"/>
      </w:pPr>
    </w:p>
    <w:p w:rsidR="000E3234" w:rsidRDefault="000E3234" w:rsidP="000E3234">
      <w:pPr>
        <w:ind w:left="720" w:hanging="720"/>
        <w:jc w:val="both"/>
      </w:pPr>
      <w:r>
        <w:t>1.</w:t>
      </w:r>
      <w:r>
        <w:tab/>
        <w:t>Student level and major field codes not a valid combination for the specific degree level;</w:t>
      </w:r>
    </w:p>
    <w:p w:rsidR="000E3234" w:rsidRDefault="000E3234" w:rsidP="000E3234">
      <w:pPr>
        <w:jc w:val="both"/>
      </w:pPr>
      <w:r>
        <w:t>2.</w:t>
      </w:r>
      <w:r>
        <w:tab/>
        <w:t>Major field code is equal to “U” and student level is not “01”, “02”, “03”, or “04”; and</w:t>
      </w:r>
    </w:p>
    <w:p w:rsidR="000E3234" w:rsidRDefault="000E3234" w:rsidP="000E3234">
      <w:pPr>
        <w:jc w:val="both"/>
      </w:pPr>
      <w:r>
        <w:t>3.</w:t>
      </w:r>
      <w:r>
        <w:tab/>
        <w:t>Major field code is equal to “N” and student level is not equal to “06” or “10” or “40”.</w:t>
      </w:r>
    </w:p>
    <w:p w:rsidR="000E3234" w:rsidRPr="000E3234" w:rsidRDefault="000E3234" w:rsidP="00C06C7A">
      <w:pPr>
        <w:jc w:val="both"/>
      </w:pPr>
    </w:p>
    <w:p w:rsidR="00C06C7A" w:rsidRPr="00282943" w:rsidRDefault="006844CD" w:rsidP="006844CD">
      <w:pPr>
        <w:jc w:val="center"/>
        <w:rPr>
          <w:b/>
          <w:sz w:val="32"/>
          <w:szCs w:val="32"/>
          <w:u w:val="single"/>
        </w:rPr>
      </w:pPr>
      <w:r>
        <w:rPr>
          <w:b/>
        </w:rPr>
        <w:br w:type="page"/>
      </w:r>
      <w:r w:rsidR="00C06C7A" w:rsidRPr="00282943">
        <w:rPr>
          <w:b/>
          <w:sz w:val="32"/>
          <w:szCs w:val="32"/>
          <w:u w:val="single"/>
        </w:rPr>
        <w:lastRenderedPageBreak/>
        <w:t>Transfer Institution</w:t>
      </w:r>
    </w:p>
    <w:p w:rsidR="00C06C7A" w:rsidRDefault="00C06C7A" w:rsidP="00C06C7A">
      <w:pPr>
        <w:jc w:val="both"/>
        <w:rPr>
          <w:b/>
        </w:rPr>
      </w:pPr>
    </w:p>
    <w:p w:rsidR="00941A3F" w:rsidRPr="00DB17B3" w:rsidRDefault="00941A3F" w:rsidP="00941A3F">
      <w:pPr>
        <w:rPr>
          <w:b/>
          <w:i/>
          <w:sz w:val="28"/>
          <w:szCs w:val="28"/>
        </w:rPr>
      </w:pPr>
      <w:r w:rsidRPr="00DB17B3">
        <w:rPr>
          <w:b/>
          <w:i/>
          <w:sz w:val="28"/>
          <w:szCs w:val="28"/>
        </w:rPr>
        <w:t>Description</w:t>
      </w:r>
    </w:p>
    <w:p w:rsidR="009F76C0" w:rsidRDefault="00C06C7A" w:rsidP="00941A3F">
      <w:pPr>
        <w:jc w:val="both"/>
      </w:pPr>
      <w:r>
        <w:t xml:space="preserve">This element indicates the institution from which a student has transferred, or in the case of graduate (resident) medical students at UT </w:t>
      </w:r>
      <w:r w:rsidR="00A932A0">
        <w:t>Health Science Center</w:t>
      </w:r>
      <w:r>
        <w:t xml:space="preserve"> and ETSU College of Medicine, the student’s undergraduate institution. If a student is identified as a transfer student under Registration Type (code 3), the appropriate transfer institution code should be reported in this element.</w:t>
      </w:r>
      <w:r w:rsidR="009F76C0">
        <w:t xml:space="preserve">  Use the six digit FICE code of the transfer institution to report this element.</w:t>
      </w:r>
    </w:p>
    <w:p w:rsidR="009F76C0" w:rsidRDefault="009F76C0" w:rsidP="000E01AC">
      <w:pPr>
        <w:jc w:val="both"/>
      </w:pPr>
    </w:p>
    <w:p w:rsidR="000E3234" w:rsidRPr="009B6CD3" w:rsidRDefault="000E3234" w:rsidP="000E3234">
      <w:r w:rsidRPr="00A83674">
        <w:rPr>
          <w:b/>
          <w:i/>
          <w:sz w:val="28"/>
          <w:szCs w:val="28"/>
        </w:rPr>
        <w:t>Codes</w:t>
      </w:r>
    </w:p>
    <w:p w:rsidR="000E3234" w:rsidRDefault="000E3234" w:rsidP="000E3234">
      <w:pPr>
        <w:jc w:val="both"/>
      </w:pPr>
      <w:r>
        <w:t>Use the six digit FICE code of the transfer institution to report this element.</w:t>
      </w:r>
    </w:p>
    <w:p w:rsidR="000E3234" w:rsidRDefault="000E3234" w:rsidP="000E3234">
      <w:pPr>
        <w:jc w:val="both"/>
      </w:pPr>
      <w:r>
        <w:t>If no FICE code exists for an institution, the alternate codes listed below may be used. Please left-justify the alternate codes listed below within the field.</w:t>
      </w:r>
    </w:p>
    <w:p w:rsidR="000E3234" w:rsidRDefault="000E3234" w:rsidP="000E3234">
      <w:pPr>
        <w:ind w:left="720"/>
        <w:jc w:val="both"/>
        <w:rPr>
          <w:u w:val="single"/>
        </w:rPr>
      </w:pPr>
    </w:p>
    <w:p w:rsidR="000E3234" w:rsidRDefault="000E3234" w:rsidP="000E3234">
      <w:pPr>
        <w:ind w:left="720"/>
        <w:jc w:val="both"/>
      </w:pPr>
      <w:r>
        <w:rPr>
          <w:u w:val="single"/>
        </w:rPr>
        <w:t xml:space="preserve">Transfer Institution </w:t>
      </w:r>
      <w:r>
        <w:tab/>
      </w:r>
      <w:r>
        <w:tab/>
      </w:r>
      <w:r>
        <w:tab/>
      </w:r>
      <w:r>
        <w:tab/>
      </w:r>
      <w:r>
        <w:tab/>
        <w:t xml:space="preserve">      </w:t>
      </w:r>
      <w:r>
        <w:rPr>
          <w:u w:val="single"/>
        </w:rPr>
        <w:t>Code</w:t>
      </w:r>
    </w:p>
    <w:p w:rsidR="000E3234" w:rsidRDefault="000E3234" w:rsidP="000E3234">
      <w:pPr>
        <w:ind w:left="720"/>
        <w:jc w:val="both"/>
      </w:pPr>
    </w:p>
    <w:tbl>
      <w:tblPr>
        <w:tblW w:w="0" w:type="auto"/>
        <w:tblInd w:w="828" w:type="dxa"/>
        <w:tblLayout w:type="fixed"/>
        <w:tblLook w:val="0000" w:firstRow="0" w:lastRow="0" w:firstColumn="0" w:lastColumn="0" w:noHBand="0" w:noVBand="0"/>
      </w:tblPr>
      <w:tblGrid>
        <w:gridCol w:w="5310"/>
        <w:gridCol w:w="990"/>
      </w:tblGrid>
      <w:tr w:rsidR="000E3234">
        <w:tc>
          <w:tcPr>
            <w:tcW w:w="5310" w:type="dxa"/>
          </w:tcPr>
          <w:p w:rsidR="000E3234" w:rsidRDefault="000E3234" w:rsidP="00697351">
            <w:pPr>
              <w:jc w:val="both"/>
            </w:pPr>
            <w:r>
              <w:t>Foreign Institutions</w:t>
            </w:r>
          </w:p>
        </w:tc>
        <w:tc>
          <w:tcPr>
            <w:tcW w:w="990" w:type="dxa"/>
          </w:tcPr>
          <w:p w:rsidR="000E3234" w:rsidRDefault="000E3234" w:rsidP="00697351">
            <w:pPr>
              <w:jc w:val="both"/>
            </w:pPr>
            <w:r>
              <w:t>A</w:t>
            </w:r>
          </w:p>
        </w:tc>
      </w:tr>
      <w:tr w:rsidR="000E3234">
        <w:tc>
          <w:tcPr>
            <w:tcW w:w="5310" w:type="dxa"/>
          </w:tcPr>
          <w:p w:rsidR="000E3234" w:rsidRDefault="000E3234" w:rsidP="00697351">
            <w:pPr>
              <w:jc w:val="both"/>
            </w:pPr>
          </w:p>
        </w:tc>
        <w:tc>
          <w:tcPr>
            <w:tcW w:w="990" w:type="dxa"/>
          </w:tcPr>
          <w:p w:rsidR="000E3234" w:rsidRDefault="000E3234" w:rsidP="00697351">
            <w:pPr>
              <w:jc w:val="both"/>
            </w:pPr>
          </w:p>
        </w:tc>
      </w:tr>
      <w:tr w:rsidR="000E3234">
        <w:tc>
          <w:tcPr>
            <w:tcW w:w="5310" w:type="dxa"/>
          </w:tcPr>
          <w:p w:rsidR="000E3234" w:rsidRDefault="000E3234" w:rsidP="00697351">
            <w:pPr>
              <w:jc w:val="both"/>
            </w:pPr>
            <w:r>
              <w:t>Two-year public institutions</w:t>
            </w:r>
          </w:p>
        </w:tc>
        <w:tc>
          <w:tcPr>
            <w:tcW w:w="990" w:type="dxa"/>
          </w:tcPr>
          <w:p w:rsidR="000E3234" w:rsidRDefault="000E3234" w:rsidP="00697351">
            <w:pPr>
              <w:jc w:val="both"/>
            </w:pPr>
            <w:r>
              <w:t>T1</w:t>
            </w:r>
          </w:p>
        </w:tc>
      </w:tr>
      <w:tr w:rsidR="000E3234">
        <w:tc>
          <w:tcPr>
            <w:tcW w:w="5310" w:type="dxa"/>
          </w:tcPr>
          <w:p w:rsidR="000E3234" w:rsidRDefault="000E3234" w:rsidP="00697351">
            <w:pPr>
              <w:jc w:val="both"/>
            </w:pPr>
            <w:r>
              <w:t>Two-year independent institutions</w:t>
            </w:r>
          </w:p>
        </w:tc>
        <w:tc>
          <w:tcPr>
            <w:tcW w:w="990" w:type="dxa"/>
          </w:tcPr>
          <w:p w:rsidR="000E3234" w:rsidRDefault="000E3234" w:rsidP="00697351">
            <w:pPr>
              <w:jc w:val="both"/>
            </w:pPr>
            <w:r>
              <w:t>T2</w:t>
            </w:r>
          </w:p>
        </w:tc>
      </w:tr>
      <w:tr w:rsidR="000E3234">
        <w:tc>
          <w:tcPr>
            <w:tcW w:w="5310" w:type="dxa"/>
          </w:tcPr>
          <w:p w:rsidR="000E3234" w:rsidRDefault="000E3234" w:rsidP="00697351">
            <w:pPr>
              <w:jc w:val="both"/>
            </w:pPr>
            <w:r>
              <w:t>Four-year or more public institutions</w:t>
            </w:r>
          </w:p>
        </w:tc>
        <w:tc>
          <w:tcPr>
            <w:tcW w:w="990" w:type="dxa"/>
          </w:tcPr>
          <w:p w:rsidR="000E3234" w:rsidRDefault="000E3234" w:rsidP="00697351">
            <w:pPr>
              <w:jc w:val="both"/>
            </w:pPr>
            <w:r>
              <w:t>F1</w:t>
            </w:r>
          </w:p>
        </w:tc>
      </w:tr>
      <w:tr w:rsidR="000E3234">
        <w:tc>
          <w:tcPr>
            <w:tcW w:w="5310" w:type="dxa"/>
          </w:tcPr>
          <w:p w:rsidR="000E3234" w:rsidRDefault="000E3234" w:rsidP="00697351">
            <w:pPr>
              <w:jc w:val="both"/>
            </w:pPr>
            <w:r>
              <w:t>Four-year or more independent institutions</w:t>
            </w:r>
          </w:p>
        </w:tc>
        <w:tc>
          <w:tcPr>
            <w:tcW w:w="990" w:type="dxa"/>
          </w:tcPr>
          <w:p w:rsidR="000E3234" w:rsidRDefault="000E3234" w:rsidP="00697351">
            <w:pPr>
              <w:jc w:val="both"/>
            </w:pPr>
            <w:r>
              <w:t>F2</w:t>
            </w:r>
          </w:p>
        </w:tc>
      </w:tr>
      <w:tr w:rsidR="000E3234">
        <w:tc>
          <w:tcPr>
            <w:tcW w:w="5310" w:type="dxa"/>
          </w:tcPr>
          <w:p w:rsidR="000E3234" w:rsidRDefault="000E3234" w:rsidP="00697351">
            <w:pPr>
              <w:jc w:val="both"/>
            </w:pPr>
          </w:p>
        </w:tc>
        <w:tc>
          <w:tcPr>
            <w:tcW w:w="990" w:type="dxa"/>
          </w:tcPr>
          <w:p w:rsidR="000E3234" w:rsidRDefault="000E3234" w:rsidP="00697351">
            <w:pPr>
              <w:jc w:val="both"/>
            </w:pPr>
          </w:p>
        </w:tc>
      </w:tr>
      <w:tr w:rsidR="000E3234">
        <w:tc>
          <w:tcPr>
            <w:tcW w:w="5310" w:type="dxa"/>
          </w:tcPr>
          <w:p w:rsidR="000E3234" w:rsidRDefault="000E3234" w:rsidP="00697351">
            <w:pPr>
              <w:jc w:val="both"/>
            </w:pPr>
            <w:r>
              <w:t>Miscellaneous code to be used as a last resort and/or if the transfer institution is unknown</w:t>
            </w:r>
          </w:p>
        </w:tc>
        <w:tc>
          <w:tcPr>
            <w:tcW w:w="990" w:type="dxa"/>
          </w:tcPr>
          <w:p w:rsidR="000E3234" w:rsidRDefault="000E3234" w:rsidP="00697351">
            <w:pPr>
              <w:jc w:val="both"/>
            </w:pPr>
            <w:r>
              <w:t>99999</w:t>
            </w:r>
          </w:p>
        </w:tc>
      </w:tr>
    </w:tbl>
    <w:p w:rsidR="000E01AC" w:rsidRDefault="000E01AC" w:rsidP="000E01AC">
      <w:pPr>
        <w:jc w:val="both"/>
      </w:pPr>
    </w:p>
    <w:p w:rsidR="000E01AC" w:rsidRDefault="000E01AC" w:rsidP="000E01AC">
      <w:pPr>
        <w:jc w:val="both"/>
      </w:pPr>
      <w:r w:rsidRPr="00A83674">
        <w:rPr>
          <w:b/>
          <w:i/>
          <w:sz w:val="28"/>
          <w:szCs w:val="28"/>
        </w:rPr>
        <w:t>Edit</w:t>
      </w:r>
    </w:p>
    <w:p w:rsidR="000E3234" w:rsidRDefault="000E3234" w:rsidP="000E3234">
      <w:pPr>
        <w:jc w:val="both"/>
      </w:pPr>
      <w:r>
        <w:t>An error message will appear if the transfer institution code is not one of the above codes.</w:t>
      </w:r>
    </w:p>
    <w:p w:rsidR="000E3234" w:rsidRDefault="000E3234" w:rsidP="000E3234">
      <w:pPr>
        <w:ind w:left="720"/>
        <w:jc w:val="both"/>
      </w:pPr>
    </w:p>
    <w:p w:rsidR="000E3234" w:rsidRDefault="000E3234" w:rsidP="000E3234">
      <w:pPr>
        <w:jc w:val="both"/>
      </w:pPr>
      <w:r>
        <w:t>An edit cross check is made if one or more of the following conditions is true.</w:t>
      </w:r>
    </w:p>
    <w:p w:rsidR="000E3234" w:rsidRDefault="000E3234" w:rsidP="000E3234">
      <w:pPr>
        <w:jc w:val="both"/>
      </w:pPr>
      <w:r>
        <w:t>1.</w:t>
      </w:r>
      <w:r>
        <w:tab/>
        <w:t>The registration type code is equal to “3” and the transfer institution code is not valid.</w:t>
      </w:r>
    </w:p>
    <w:p w:rsidR="000E3234" w:rsidRDefault="000E3234" w:rsidP="000E3234">
      <w:pPr>
        <w:jc w:val="both"/>
      </w:pPr>
      <w:r>
        <w:t>2.</w:t>
      </w:r>
      <w:r>
        <w:tab/>
        <w:t>The transfer institution is not blank and the registration type is not valid.</w:t>
      </w:r>
    </w:p>
    <w:p w:rsidR="008C6BAB" w:rsidRDefault="008C6BAB" w:rsidP="00C06C7A">
      <w:pPr>
        <w:jc w:val="both"/>
        <w:rPr>
          <w:b/>
        </w:rPr>
      </w:pPr>
    </w:p>
    <w:p w:rsidR="00C06C7A" w:rsidRPr="00282943" w:rsidRDefault="006844CD" w:rsidP="006844CD">
      <w:pPr>
        <w:jc w:val="center"/>
        <w:rPr>
          <w:b/>
          <w:sz w:val="32"/>
          <w:szCs w:val="32"/>
          <w:u w:val="single"/>
        </w:rPr>
      </w:pPr>
      <w:r>
        <w:rPr>
          <w:b/>
        </w:rPr>
        <w:br w:type="page"/>
      </w:r>
      <w:r w:rsidR="00C06C7A" w:rsidRPr="00282943">
        <w:rPr>
          <w:b/>
          <w:sz w:val="32"/>
          <w:szCs w:val="32"/>
          <w:u w:val="single"/>
        </w:rPr>
        <w:lastRenderedPageBreak/>
        <w:t>Student Major</w:t>
      </w:r>
    </w:p>
    <w:p w:rsidR="00C06C7A" w:rsidRDefault="00C06C7A" w:rsidP="00C06C7A">
      <w:pPr>
        <w:jc w:val="both"/>
      </w:pPr>
    </w:p>
    <w:p w:rsidR="00941A3F" w:rsidRPr="00DB17B3" w:rsidRDefault="00941A3F" w:rsidP="00941A3F">
      <w:pPr>
        <w:rPr>
          <w:b/>
          <w:i/>
          <w:sz w:val="28"/>
          <w:szCs w:val="28"/>
        </w:rPr>
      </w:pPr>
      <w:r w:rsidRPr="00DB17B3">
        <w:rPr>
          <w:b/>
          <w:i/>
          <w:sz w:val="28"/>
          <w:szCs w:val="28"/>
        </w:rPr>
        <w:t>Description</w:t>
      </w:r>
    </w:p>
    <w:p w:rsidR="00C06C7A" w:rsidRDefault="00B164F6" w:rsidP="00C06C7A">
      <w:pPr>
        <w:jc w:val="both"/>
      </w:pPr>
      <w:r>
        <w:t xml:space="preserve">This element contains the academic major of the student. The major is reported using the appropriate code from the Academic Program Inventory of the Tennessee Higher Education Commission. The Academic Program Inventory major code is based upon the </w:t>
      </w:r>
      <w:r>
        <w:rPr>
          <w:u w:val="single"/>
        </w:rPr>
        <w:t>Classification of Instruction Programs</w:t>
      </w:r>
      <w:r>
        <w:t xml:space="preserve">, developed and published by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Educational Statistics. </w:t>
      </w:r>
      <w:r w:rsidR="00C06C7A">
        <w:t>The format for this existing code has cha</w:t>
      </w:r>
      <w:r w:rsidR="009F76C0">
        <w:t xml:space="preserve">nged to use the CIP 2000 code.  </w:t>
      </w:r>
    </w:p>
    <w:p w:rsidR="00B164F6" w:rsidRDefault="00B164F6" w:rsidP="00C06C7A">
      <w:pPr>
        <w:jc w:val="both"/>
      </w:pPr>
    </w:p>
    <w:p w:rsidR="000A7169" w:rsidRPr="009B6CD3" w:rsidRDefault="000A7169" w:rsidP="000A7169">
      <w:r w:rsidRPr="00A83674">
        <w:rPr>
          <w:b/>
          <w:i/>
          <w:sz w:val="28"/>
          <w:szCs w:val="28"/>
        </w:rPr>
        <w:t>Codes</w:t>
      </w:r>
    </w:p>
    <w:p w:rsidR="000A7169" w:rsidRDefault="000A7169" w:rsidP="000A7169">
      <w:pPr>
        <w:ind w:left="720"/>
        <w:jc w:val="both"/>
      </w:pPr>
      <w:r>
        <w:rPr>
          <w:u w:val="single"/>
        </w:rPr>
        <w:t>Type of Student</w:t>
      </w:r>
      <w:r>
        <w:tab/>
      </w:r>
      <w:r>
        <w:tab/>
      </w:r>
      <w:r>
        <w:tab/>
      </w:r>
      <w:r>
        <w:tab/>
      </w:r>
      <w:r>
        <w:tab/>
      </w:r>
      <w:r>
        <w:tab/>
      </w:r>
      <w:r>
        <w:rPr>
          <w:u w:val="single"/>
        </w:rPr>
        <w:t>Code</w:t>
      </w:r>
    </w:p>
    <w:p w:rsidR="000A7169" w:rsidRDefault="000A7169" w:rsidP="000A7169">
      <w:pPr>
        <w:ind w:left="720"/>
        <w:jc w:val="both"/>
      </w:pPr>
    </w:p>
    <w:tbl>
      <w:tblPr>
        <w:tblW w:w="0" w:type="auto"/>
        <w:tblInd w:w="828" w:type="dxa"/>
        <w:tblLayout w:type="fixed"/>
        <w:tblLook w:val="0000" w:firstRow="0" w:lastRow="0" w:firstColumn="0" w:lastColumn="0" w:noHBand="0" w:noVBand="0"/>
      </w:tblPr>
      <w:tblGrid>
        <w:gridCol w:w="3510"/>
        <w:gridCol w:w="5238"/>
      </w:tblGrid>
      <w:tr w:rsidR="000A7169">
        <w:tc>
          <w:tcPr>
            <w:tcW w:w="3510" w:type="dxa"/>
          </w:tcPr>
          <w:p w:rsidR="000A7169" w:rsidRDefault="000A7169" w:rsidP="00697351">
            <w:pPr>
              <w:jc w:val="both"/>
            </w:pPr>
            <w:r>
              <w:t>Student With Declared Major</w:t>
            </w:r>
          </w:p>
        </w:tc>
        <w:tc>
          <w:tcPr>
            <w:tcW w:w="5238" w:type="dxa"/>
          </w:tcPr>
          <w:p w:rsidR="000A7169" w:rsidRDefault="000A7169" w:rsidP="00697351">
            <w:r>
              <w:t>Use the appropriate ten-digit major code for the reporting institution from the Tennessee Higher Education Commission’s Academic Program Inventory.</w:t>
            </w:r>
          </w:p>
        </w:tc>
      </w:tr>
      <w:tr w:rsidR="000A7169">
        <w:tc>
          <w:tcPr>
            <w:tcW w:w="3510" w:type="dxa"/>
          </w:tcPr>
          <w:p w:rsidR="000A7169" w:rsidRDefault="000A7169" w:rsidP="00697351">
            <w:pPr>
              <w:jc w:val="both"/>
            </w:pPr>
          </w:p>
        </w:tc>
        <w:tc>
          <w:tcPr>
            <w:tcW w:w="5238" w:type="dxa"/>
          </w:tcPr>
          <w:p w:rsidR="000A7169" w:rsidRDefault="000A7169" w:rsidP="00697351">
            <w:pPr>
              <w:jc w:val="both"/>
            </w:pPr>
          </w:p>
        </w:tc>
      </w:tr>
      <w:tr w:rsidR="000A7169">
        <w:tc>
          <w:tcPr>
            <w:tcW w:w="3510" w:type="dxa"/>
          </w:tcPr>
          <w:p w:rsidR="000A7169" w:rsidRDefault="000A7169" w:rsidP="00697351">
            <w:r>
              <w:t>Undergraduate Student With Undeclared Major</w:t>
            </w:r>
          </w:p>
        </w:tc>
        <w:tc>
          <w:tcPr>
            <w:tcW w:w="5238" w:type="dxa"/>
          </w:tcPr>
          <w:p w:rsidR="000A7169" w:rsidRDefault="000A7169" w:rsidP="00697351">
            <w:pPr>
              <w:jc w:val="both"/>
            </w:pPr>
            <w:r>
              <w:t>Place a “U” in the first column of the major field and leave the remaining columns of the field blank.</w:t>
            </w:r>
          </w:p>
        </w:tc>
      </w:tr>
      <w:tr w:rsidR="000A7169">
        <w:tc>
          <w:tcPr>
            <w:tcW w:w="3510" w:type="dxa"/>
          </w:tcPr>
          <w:p w:rsidR="000A7169" w:rsidRDefault="000A7169" w:rsidP="00697351"/>
        </w:tc>
        <w:tc>
          <w:tcPr>
            <w:tcW w:w="5238" w:type="dxa"/>
          </w:tcPr>
          <w:p w:rsidR="000A7169" w:rsidRDefault="000A7169" w:rsidP="00697351">
            <w:pPr>
              <w:jc w:val="both"/>
            </w:pPr>
          </w:p>
        </w:tc>
      </w:tr>
      <w:tr w:rsidR="000A7169">
        <w:tc>
          <w:tcPr>
            <w:tcW w:w="3510" w:type="dxa"/>
          </w:tcPr>
          <w:p w:rsidR="000A7169" w:rsidRDefault="000A7169" w:rsidP="00697351">
            <w:r>
              <w:t>Special Student or Student in CEU Courses (For a definition of undergraduate special or graduate special, see data element “Student Level”.)</w:t>
            </w:r>
          </w:p>
        </w:tc>
        <w:tc>
          <w:tcPr>
            <w:tcW w:w="5238" w:type="dxa"/>
          </w:tcPr>
          <w:p w:rsidR="000A7169" w:rsidRDefault="000A7169" w:rsidP="00697351">
            <w:pPr>
              <w:jc w:val="both"/>
            </w:pPr>
            <w:r>
              <w:t xml:space="preserve">Place </w:t>
            </w:r>
            <w:r w:rsidR="007F3BCF">
              <w:t>an</w:t>
            </w:r>
            <w:r>
              <w:t xml:space="preserve"> “N” in the first column of the field and leave the remaining columns of the field blank. Do not use “N” for students seeking a Technical Certificate of Credit or Graduate Certificate of Credit. These must be reported with appropriate Academic Program Inventory major codes.</w:t>
            </w:r>
          </w:p>
        </w:tc>
      </w:tr>
    </w:tbl>
    <w:p w:rsidR="000A7169" w:rsidRDefault="000A7169" w:rsidP="00C06C7A">
      <w:pPr>
        <w:jc w:val="both"/>
      </w:pPr>
    </w:p>
    <w:p w:rsidR="009270FC" w:rsidRDefault="009270FC" w:rsidP="009270FC">
      <w:pPr>
        <w:ind w:left="720"/>
        <w:jc w:val="both"/>
        <w:rPr>
          <w:b/>
        </w:rPr>
      </w:pPr>
      <w:r>
        <w:rPr>
          <w:b/>
        </w:rPr>
        <w:t>Graduate Medical Residents (Dental, Medical, or Veterinary)</w:t>
      </w:r>
    </w:p>
    <w:p w:rsidR="009270FC" w:rsidRDefault="009270FC" w:rsidP="009270FC">
      <w:pPr>
        <w:ind w:left="720"/>
        <w:jc w:val="both"/>
        <w:rPr>
          <w:b/>
        </w:rPr>
      </w:pPr>
    </w:p>
    <w:p w:rsidR="009270FC" w:rsidRDefault="009270FC" w:rsidP="009270FC">
      <w:pPr>
        <w:ind w:left="720"/>
        <w:jc w:val="both"/>
      </w:pPr>
      <w:r>
        <w:t>For graduate medical residents of UT Memphis or ETSU College of Medicine, use one of the appropriate codes from the list below.</w:t>
      </w:r>
    </w:p>
    <w:p w:rsidR="009270FC" w:rsidRDefault="009270FC" w:rsidP="009270FC">
      <w:pPr>
        <w:ind w:left="720"/>
        <w:jc w:val="both"/>
      </w:pPr>
    </w:p>
    <w:p w:rsidR="009270FC" w:rsidRDefault="009270FC" w:rsidP="009270FC">
      <w:pPr>
        <w:ind w:left="720"/>
        <w:jc w:val="center"/>
        <w:rPr>
          <w:u w:val="single"/>
        </w:rPr>
      </w:pPr>
      <w:r>
        <w:rPr>
          <w:u w:val="single"/>
        </w:rPr>
        <w:t>Dental Residency Codes</w:t>
      </w:r>
    </w:p>
    <w:p w:rsidR="009270FC" w:rsidRDefault="009270FC" w:rsidP="009270FC">
      <w:pPr>
        <w:ind w:left="720"/>
        <w:jc w:val="center"/>
      </w:pPr>
    </w:p>
    <w:p w:rsidR="009270FC" w:rsidRDefault="009270FC" w:rsidP="009270FC">
      <w:pPr>
        <w:ind w:left="720"/>
      </w:pPr>
      <w:r>
        <w:t>Oral Surgery</w:t>
      </w:r>
      <w:r>
        <w:tab/>
      </w:r>
      <w:r>
        <w:tab/>
      </w:r>
      <w:r>
        <w:tab/>
      </w:r>
      <w:r>
        <w:tab/>
      </w:r>
      <w:r>
        <w:tab/>
      </w:r>
      <w:r>
        <w:tab/>
        <w:t>31.51.2801.00</w:t>
      </w:r>
    </w:p>
    <w:p w:rsidR="009270FC" w:rsidRDefault="009270FC" w:rsidP="009270FC">
      <w:pPr>
        <w:ind w:left="720"/>
      </w:pPr>
      <w:proofErr w:type="spellStart"/>
      <w:r>
        <w:t>Endodontics</w:t>
      </w:r>
      <w:proofErr w:type="spellEnd"/>
      <w:r>
        <w:tab/>
      </w:r>
      <w:r>
        <w:tab/>
      </w:r>
      <w:r>
        <w:tab/>
      </w:r>
      <w:r>
        <w:tab/>
      </w:r>
      <w:r>
        <w:tab/>
      </w:r>
      <w:r>
        <w:tab/>
        <w:t>31.51.2803.00</w:t>
      </w:r>
    </w:p>
    <w:p w:rsidR="009270FC" w:rsidRDefault="009270FC" w:rsidP="009270FC">
      <w:pPr>
        <w:ind w:left="720"/>
      </w:pPr>
      <w:r>
        <w:t>Periodontics</w:t>
      </w:r>
      <w:r>
        <w:tab/>
      </w:r>
      <w:r>
        <w:tab/>
      </w:r>
      <w:r>
        <w:tab/>
      </w:r>
      <w:r>
        <w:tab/>
      </w:r>
      <w:r>
        <w:tab/>
      </w:r>
      <w:r>
        <w:tab/>
        <w:t>31.51.2807.00</w:t>
      </w:r>
    </w:p>
    <w:p w:rsidR="009270FC" w:rsidRDefault="009270FC" w:rsidP="009270FC">
      <w:pPr>
        <w:ind w:left="720"/>
      </w:pPr>
      <w:r>
        <w:t>General Practice</w:t>
      </w:r>
      <w:r>
        <w:tab/>
      </w:r>
      <w:r>
        <w:tab/>
      </w:r>
      <w:r>
        <w:tab/>
      </w:r>
      <w:r>
        <w:tab/>
      </w:r>
      <w:r>
        <w:tab/>
        <w:t>31.51.2899.01</w:t>
      </w:r>
    </w:p>
    <w:p w:rsidR="009270FC" w:rsidRDefault="009270FC" w:rsidP="009270FC">
      <w:pPr>
        <w:ind w:left="720"/>
        <w:rPr>
          <w:u w:val="single"/>
        </w:rPr>
      </w:pPr>
      <w:r>
        <w:t>Advanced Education in General Dentistry</w:t>
      </w:r>
      <w:r>
        <w:tab/>
      </w:r>
      <w:r>
        <w:tab/>
        <w:t>31.51.2899.02</w:t>
      </w:r>
    </w:p>
    <w:p w:rsidR="009270FC" w:rsidRDefault="009270FC" w:rsidP="009270FC">
      <w:pPr>
        <w:ind w:left="720"/>
        <w:jc w:val="center"/>
        <w:rPr>
          <w:u w:val="single"/>
        </w:rPr>
      </w:pPr>
    </w:p>
    <w:p w:rsidR="009270FC" w:rsidRDefault="009270FC" w:rsidP="009270FC">
      <w:pPr>
        <w:ind w:left="720"/>
        <w:jc w:val="center"/>
        <w:rPr>
          <w:u w:val="single"/>
        </w:rPr>
      </w:pPr>
      <w:r>
        <w:rPr>
          <w:u w:val="single"/>
        </w:rPr>
        <w:t>Medical Residency Codes</w:t>
      </w:r>
    </w:p>
    <w:p w:rsidR="009270FC" w:rsidRDefault="009270FC" w:rsidP="009270FC">
      <w:pPr>
        <w:ind w:left="720"/>
        <w:jc w:val="center"/>
        <w:rPr>
          <w:u w:val="single"/>
        </w:rPr>
      </w:pPr>
    </w:p>
    <w:p w:rsidR="009270FC" w:rsidRDefault="00AB0D58" w:rsidP="009270FC">
      <w:pPr>
        <w:ind w:left="720"/>
      </w:pPr>
      <w:r>
        <w:t>Allergy</w:t>
      </w:r>
      <w:r>
        <w:tab/>
      </w:r>
      <w:r>
        <w:tab/>
      </w:r>
      <w:r>
        <w:tab/>
      </w:r>
      <w:r>
        <w:tab/>
      </w:r>
      <w:r>
        <w:tab/>
      </w:r>
      <w:r>
        <w:tab/>
      </w:r>
      <w:r w:rsidR="009270FC">
        <w:t>31.51.2902.00</w:t>
      </w:r>
    </w:p>
    <w:p w:rsidR="009270FC" w:rsidRDefault="009270FC" w:rsidP="009270FC">
      <w:pPr>
        <w:ind w:left="720"/>
      </w:pPr>
      <w:r>
        <w:t>Anesthesiology</w:t>
      </w:r>
      <w:r>
        <w:tab/>
      </w:r>
      <w:r>
        <w:tab/>
      </w:r>
      <w:r>
        <w:tab/>
      </w:r>
      <w:r>
        <w:tab/>
      </w:r>
      <w:r>
        <w:tab/>
        <w:t>31.51.2903.00</w:t>
      </w:r>
    </w:p>
    <w:p w:rsidR="009270FC" w:rsidRDefault="009270FC" w:rsidP="009270FC">
      <w:pPr>
        <w:ind w:left="720"/>
      </w:pPr>
      <w:r>
        <w:t>Cardiovascular Disease</w:t>
      </w:r>
      <w:r>
        <w:tab/>
      </w:r>
      <w:r>
        <w:tab/>
      </w:r>
      <w:r>
        <w:tab/>
      </w:r>
      <w:r>
        <w:tab/>
        <w:t>31.51.2905.00</w:t>
      </w:r>
    </w:p>
    <w:p w:rsidR="009270FC" w:rsidRDefault="009270FC" w:rsidP="009270FC">
      <w:pPr>
        <w:ind w:left="720"/>
      </w:pPr>
      <w:r>
        <w:t>Child Psychiatry</w:t>
      </w:r>
      <w:r>
        <w:tab/>
      </w:r>
      <w:r>
        <w:tab/>
      </w:r>
      <w:r>
        <w:tab/>
      </w:r>
      <w:r>
        <w:tab/>
      </w:r>
      <w:r>
        <w:tab/>
        <w:t>31.51.2908.00</w:t>
      </w:r>
    </w:p>
    <w:p w:rsidR="009270FC" w:rsidRDefault="009270FC" w:rsidP="009270FC">
      <w:pPr>
        <w:ind w:left="720"/>
      </w:pPr>
      <w:r>
        <w:t>Dermatology</w:t>
      </w:r>
      <w:r>
        <w:tab/>
      </w:r>
      <w:r>
        <w:tab/>
      </w:r>
      <w:r>
        <w:tab/>
      </w:r>
      <w:r>
        <w:tab/>
      </w:r>
      <w:r>
        <w:tab/>
      </w:r>
      <w:r>
        <w:tab/>
        <w:t>31.51.2913.00</w:t>
      </w:r>
    </w:p>
    <w:p w:rsidR="009270FC" w:rsidRDefault="009270FC" w:rsidP="009270FC">
      <w:pPr>
        <w:ind w:left="720"/>
      </w:pPr>
      <w:r>
        <w:t>Diagnostic Radiology</w:t>
      </w:r>
      <w:r>
        <w:tab/>
      </w:r>
      <w:r>
        <w:tab/>
      </w:r>
      <w:r>
        <w:tab/>
      </w:r>
      <w:r>
        <w:tab/>
      </w:r>
      <w:r>
        <w:tab/>
        <w:t>31.51.2915.00</w:t>
      </w:r>
    </w:p>
    <w:p w:rsidR="009270FC" w:rsidRDefault="009270FC" w:rsidP="009270FC">
      <w:pPr>
        <w:ind w:left="720"/>
      </w:pPr>
      <w:r>
        <w:t>Endocrinology</w:t>
      </w:r>
      <w:r>
        <w:tab/>
      </w:r>
      <w:r>
        <w:tab/>
      </w:r>
      <w:r>
        <w:tab/>
      </w:r>
      <w:r>
        <w:tab/>
      </w:r>
      <w:r>
        <w:tab/>
      </w:r>
      <w:r>
        <w:tab/>
        <w:t>31.51.2917.00</w:t>
      </w:r>
    </w:p>
    <w:p w:rsidR="009270FC" w:rsidRDefault="009270FC" w:rsidP="009270FC">
      <w:pPr>
        <w:ind w:left="720"/>
      </w:pPr>
      <w:r>
        <w:t>Family Practice</w:t>
      </w:r>
      <w:r>
        <w:tab/>
      </w:r>
      <w:r>
        <w:tab/>
      </w:r>
      <w:r>
        <w:tab/>
      </w:r>
      <w:r>
        <w:tab/>
      </w:r>
      <w:r>
        <w:tab/>
        <w:t>31.51.2918.00</w:t>
      </w:r>
    </w:p>
    <w:p w:rsidR="009270FC" w:rsidRDefault="009270FC" w:rsidP="009270FC">
      <w:pPr>
        <w:ind w:left="720"/>
      </w:pPr>
      <w:r>
        <w:t>Forensic Pathology</w:t>
      </w:r>
      <w:r>
        <w:tab/>
      </w:r>
      <w:r>
        <w:tab/>
      </w:r>
      <w:r>
        <w:tab/>
      </w:r>
      <w:r>
        <w:tab/>
      </w:r>
      <w:r>
        <w:tab/>
        <w:t>31.51.2919.00</w:t>
      </w:r>
    </w:p>
    <w:p w:rsidR="009270FC" w:rsidRDefault="009270FC" w:rsidP="009270FC">
      <w:pPr>
        <w:ind w:left="720"/>
      </w:pPr>
      <w:r>
        <w:lastRenderedPageBreak/>
        <w:t>Gastroenterology</w:t>
      </w:r>
      <w:r>
        <w:tab/>
      </w:r>
      <w:r>
        <w:tab/>
      </w:r>
      <w:r>
        <w:tab/>
      </w:r>
      <w:r>
        <w:tab/>
      </w:r>
      <w:r>
        <w:tab/>
        <w:t>31.51.2920.00</w:t>
      </w:r>
    </w:p>
    <w:p w:rsidR="009270FC" w:rsidRDefault="009270FC" w:rsidP="009270FC">
      <w:pPr>
        <w:ind w:left="720"/>
      </w:pPr>
      <w:r>
        <w:t>General Surgery</w:t>
      </w:r>
      <w:r>
        <w:tab/>
      </w:r>
      <w:r>
        <w:tab/>
      </w:r>
      <w:r>
        <w:tab/>
      </w:r>
      <w:r>
        <w:tab/>
      </w:r>
      <w:r>
        <w:tab/>
        <w:t>31.51.2921.00</w:t>
      </w:r>
    </w:p>
    <w:p w:rsidR="009270FC" w:rsidRDefault="009270FC" w:rsidP="009270FC">
      <w:pPr>
        <w:ind w:left="720"/>
      </w:pPr>
      <w:r>
        <w:t>Infectious Diseases</w:t>
      </w:r>
      <w:r>
        <w:tab/>
      </w:r>
      <w:r>
        <w:tab/>
      </w:r>
      <w:r>
        <w:tab/>
      </w:r>
      <w:r>
        <w:tab/>
      </w:r>
      <w:r>
        <w:tab/>
        <w:t>31.51.2927.00</w:t>
      </w:r>
    </w:p>
    <w:p w:rsidR="009270FC" w:rsidRDefault="009270FC" w:rsidP="009270FC">
      <w:pPr>
        <w:ind w:left="720"/>
      </w:pPr>
      <w:r>
        <w:t>Internal Medicine</w:t>
      </w:r>
      <w:r>
        <w:tab/>
      </w:r>
      <w:r>
        <w:tab/>
      </w:r>
      <w:r>
        <w:tab/>
      </w:r>
      <w:r>
        <w:tab/>
      </w:r>
      <w:r>
        <w:tab/>
        <w:t>31.51.2928.00</w:t>
      </w:r>
    </w:p>
    <w:p w:rsidR="009270FC" w:rsidRDefault="009270FC" w:rsidP="009270FC">
      <w:pPr>
        <w:ind w:left="720"/>
      </w:pPr>
      <w:r>
        <w:t>Nephrology</w:t>
      </w:r>
      <w:r>
        <w:tab/>
      </w:r>
      <w:r>
        <w:tab/>
      </w:r>
      <w:r>
        <w:tab/>
      </w:r>
      <w:r>
        <w:tab/>
      </w:r>
      <w:r>
        <w:tab/>
      </w:r>
      <w:r>
        <w:tab/>
        <w:t>31.51.2932.00</w:t>
      </w:r>
    </w:p>
    <w:p w:rsidR="009270FC" w:rsidRDefault="009270FC" w:rsidP="009270FC">
      <w:pPr>
        <w:ind w:left="720"/>
      </w:pPr>
      <w:r>
        <w:t>Neurological Surgery</w:t>
      </w:r>
      <w:r>
        <w:tab/>
      </w:r>
      <w:r>
        <w:tab/>
      </w:r>
      <w:r>
        <w:tab/>
      </w:r>
      <w:r>
        <w:tab/>
      </w:r>
      <w:r>
        <w:tab/>
        <w:t>31.51.2933.00</w:t>
      </w:r>
    </w:p>
    <w:p w:rsidR="009270FC" w:rsidRDefault="009270FC" w:rsidP="009270FC">
      <w:pPr>
        <w:ind w:left="720"/>
      </w:pPr>
      <w:r>
        <w:t>Neurology</w:t>
      </w:r>
      <w:r>
        <w:tab/>
      </w:r>
      <w:r>
        <w:tab/>
      </w:r>
      <w:r>
        <w:tab/>
      </w:r>
      <w:r>
        <w:tab/>
      </w:r>
      <w:r>
        <w:tab/>
      </w:r>
      <w:r>
        <w:tab/>
        <w:t>31.51.2934.00</w:t>
      </w:r>
    </w:p>
    <w:p w:rsidR="009270FC" w:rsidRDefault="009270FC" w:rsidP="009270FC">
      <w:pPr>
        <w:ind w:left="720"/>
      </w:pPr>
      <w:r>
        <w:t>Obstetrics &amp; Gynecology</w:t>
      </w:r>
      <w:r>
        <w:tab/>
      </w:r>
      <w:r>
        <w:tab/>
      </w:r>
      <w:r>
        <w:tab/>
      </w:r>
      <w:r>
        <w:tab/>
        <w:t>31.51.2938.00</w:t>
      </w:r>
    </w:p>
    <w:p w:rsidR="009270FC" w:rsidRDefault="009270FC" w:rsidP="009270FC">
      <w:pPr>
        <w:ind w:left="720"/>
      </w:pPr>
      <w:r>
        <w:t>Ophthalmology</w:t>
      </w:r>
      <w:r>
        <w:tab/>
      </w:r>
      <w:r>
        <w:tab/>
      </w:r>
      <w:r>
        <w:tab/>
      </w:r>
      <w:r>
        <w:tab/>
      </w:r>
      <w:r>
        <w:tab/>
        <w:t>31.51.2941.00</w:t>
      </w:r>
    </w:p>
    <w:p w:rsidR="009270FC" w:rsidRDefault="009270FC" w:rsidP="009270FC">
      <w:pPr>
        <w:ind w:left="720"/>
      </w:pPr>
      <w:r>
        <w:t>Orthopedic Surgery</w:t>
      </w:r>
      <w:r>
        <w:tab/>
      </w:r>
      <w:r>
        <w:tab/>
      </w:r>
      <w:r>
        <w:tab/>
      </w:r>
      <w:r>
        <w:tab/>
      </w:r>
      <w:r>
        <w:tab/>
        <w:t>31.51.2942.00</w:t>
      </w:r>
    </w:p>
    <w:p w:rsidR="009270FC" w:rsidRDefault="009270FC" w:rsidP="009270FC">
      <w:pPr>
        <w:ind w:left="720"/>
      </w:pPr>
      <w:r>
        <w:t>Otolaryngology</w:t>
      </w:r>
      <w:r>
        <w:tab/>
      </w:r>
      <w:r>
        <w:tab/>
      </w:r>
      <w:r>
        <w:tab/>
      </w:r>
      <w:r>
        <w:tab/>
      </w:r>
      <w:r>
        <w:tab/>
        <w:t>31.51.2943.00</w:t>
      </w:r>
    </w:p>
    <w:p w:rsidR="009270FC" w:rsidRDefault="009270FC" w:rsidP="009270FC">
      <w:pPr>
        <w:ind w:left="720"/>
      </w:pPr>
      <w:r>
        <w:t>Pathology</w:t>
      </w:r>
      <w:r>
        <w:tab/>
      </w:r>
      <w:r>
        <w:tab/>
      </w:r>
      <w:r>
        <w:tab/>
      </w:r>
      <w:r>
        <w:tab/>
      </w:r>
      <w:r>
        <w:tab/>
      </w:r>
      <w:r>
        <w:tab/>
        <w:t>31.51.2944.00</w:t>
      </w:r>
    </w:p>
    <w:p w:rsidR="009270FC" w:rsidRDefault="009270FC" w:rsidP="009270FC">
      <w:pPr>
        <w:ind w:left="720"/>
      </w:pPr>
      <w:r>
        <w:t>Pediatric Cardiology</w:t>
      </w:r>
      <w:r>
        <w:tab/>
      </w:r>
      <w:r>
        <w:tab/>
      </w:r>
      <w:r>
        <w:tab/>
      </w:r>
      <w:r>
        <w:tab/>
      </w:r>
      <w:r>
        <w:tab/>
        <w:t>31.51.2945.00</w:t>
      </w:r>
    </w:p>
    <w:p w:rsidR="009270FC" w:rsidRDefault="009270FC" w:rsidP="009270FC">
      <w:pPr>
        <w:ind w:left="720"/>
      </w:pPr>
      <w:r>
        <w:t>Pediatric Hematology/Oncology</w:t>
      </w:r>
      <w:r>
        <w:tab/>
      </w:r>
      <w:r>
        <w:tab/>
      </w:r>
      <w:r>
        <w:tab/>
        <w:t>31.51.2947.00</w:t>
      </w:r>
    </w:p>
    <w:p w:rsidR="009270FC" w:rsidRDefault="009270FC" w:rsidP="009270FC">
      <w:pPr>
        <w:ind w:left="720"/>
      </w:pPr>
      <w:r>
        <w:t>Pediatric Nephrology</w:t>
      </w:r>
      <w:r>
        <w:tab/>
      </w:r>
      <w:r>
        <w:tab/>
      </w:r>
      <w:r>
        <w:tab/>
      </w:r>
      <w:r>
        <w:tab/>
      </w:r>
      <w:r>
        <w:tab/>
        <w:t>31.51.2948.00</w:t>
      </w:r>
    </w:p>
    <w:p w:rsidR="009270FC" w:rsidRDefault="009270FC" w:rsidP="009270FC">
      <w:pPr>
        <w:ind w:left="720"/>
      </w:pPr>
      <w:r>
        <w:t>Pediatric Surgery</w:t>
      </w:r>
      <w:r>
        <w:tab/>
      </w:r>
      <w:r>
        <w:tab/>
      </w:r>
      <w:r>
        <w:tab/>
      </w:r>
      <w:r>
        <w:tab/>
      </w:r>
      <w:r>
        <w:tab/>
        <w:t>31.51.2950.00</w:t>
      </w:r>
    </w:p>
    <w:p w:rsidR="009270FC" w:rsidRDefault="009270FC" w:rsidP="009270FC">
      <w:pPr>
        <w:ind w:left="720"/>
      </w:pPr>
      <w:r>
        <w:t>Pediatrics</w:t>
      </w:r>
      <w:r>
        <w:tab/>
      </w:r>
      <w:r>
        <w:tab/>
      </w:r>
      <w:r>
        <w:tab/>
      </w:r>
      <w:r>
        <w:tab/>
      </w:r>
      <w:r>
        <w:tab/>
      </w:r>
      <w:r>
        <w:tab/>
        <w:t>31.51.2951.00</w:t>
      </w:r>
    </w:p>
    <w:p w:rsidR="009270FC" w:rsidRDefault="009270FC" w:rsidP="009270FC">
      <w:pPr>
        <w:ind w:left="720"/>
      </w:pPr>
      <w:r>
        <w:t>Plastic Surgery</w:t>
      </w:r>
      <w:r>
        <w:tab/>
      </w:r>
      <w:r>
        <w:tab/>
      </w:r>
      <w:r>
        <w:tab/>
      </w:r>
      <w:r>
        <w:tab/>
      </w:r>
      <w:r>
        <w:tab/>
        <w:t>31.51.2953.00</w:t>
      </w:r>
    </w:p>
    <w:p w:rsidR="009270FC" w:rsidRDefault="009270FC" w:rsidP="009270FC">
      <w:pPr>
        <w:ind w:left="720"/>
      </w:pPr>
      <w:r>
        <w:t>Psychiatry</w:t>
      </w:r>
      <w:r>
        <w:tab/>
      </w:r>
      <w:r>
        <w:tab/>
      </w:r>
      <w:r>
        <w:tab/>
      </w:r>
      <w:r>
        <w:tab/>
      </w:r>
      <w:r>
        <w:tab/>
      </w:r>
      <w:r>
        <w:tab/>
        <w:t>31.51.2955.00</w:t>
      </w:r>
    </w:p>
    <w:p w:rsidR="009270FC" w:rsidRDefault="009270FC" w:rsidP="009270FC">
      <w:pPr>
        <w:ind w:left="720"/>
      </w:pPr>
      <w:r>
        <w:t>Pulmonary Disease</w:t>
      </w:r>
      <w:r>
        <w:tab/>
      </w:r>
      <w:r>
        <w:tab/>
      </w:r>
      <w:r>
        <w:tab/>
      </w:r>
      <w:r>
        <w:tab/>
      </w:r>
      <w:r>
        <w:tab/>
        <w:t>31.51.2957.00</w:t>
      </w:r>
    </w:p>
    <w:p w:rsidR="009270FC" w:rsidRDefault="009270FC" w:rsidP="009270FC">
      <w:pPr>
        <w:ind w:left="720"/>
      </w:pPr>
      <w:r>
        <w:t>Rheumatology</w:t>
      </w:r>
      <w:r>
        <w:tab/>
      </w:r>
      <w:r>
        <w:tab/>
      </w:r>
      <w:r>
        <w:tab/>
      </w:r>
      <w:r>
        <w:tab/>
      </w:r>
      <w:r>
        <w:tab/>
      </w:r>
      <w:r>
        <w:tab/>
        <w:t>31.51.2960.00</w:t>
      </w:r>
    </w:p>
    <w:p w:rsidR="009270FC" w:rsidRDefault="009270FC" w:rsidP="009270FC">
      <w:pPr>
        <w:ind w:left="720"/>
      </w:pPr>
      <w:r>
        <w:t>Thoracic Surgery</w:t>
      </w:r>
      <w:r>
        <w:tab/>
      </w:r>
      <w:r>
        <w:tab/>
      </w:r>
      <w:r>
        <w:tab/>
      </w:r>
      <w:r>
        <w:tab/>
      </w:r>
      <w:r>
        <w:tab/>
        <w:t>31.51.2962.00</w:t>
      </w:r>
    </w:p>
    <w:p w:rsidR="009270FC" w:rsidRDefault="009270FC" w:rsidP="009270FC">
      <w:pPr>
        <w:ind w:left="720"/>
      </w:pPr>
      <w:r>
        <w:t>Urology</w:t>
      </w:r>
      <w:r>
        <w:tab/>
      </w:r>
      <w:r>
        <w:tab/>
      </w:r>
      <w:r>
        <w:tab/>
      </w:r>
      <w:r>
        <w:tab/>
      </w:r>
      <w:r>
        <w:tab/>
      </w:r>
      <w:r>
        <w:tab/>
        <w:t>31.51.2963.00</w:t>
      </w:r>
    </w:p>
    <w:p w:rsidR="009270FC" w:rsidRDefault="009270FC" w:rsidP="009270FC">
      <w:pPr>
        <w:ind w:left="720"/>
      </w:pPr>
      <w:r>
        <w:t>Peripheral Vascular Surgery</w:t>
      </w:r>
      <w:r>
        <w:tab/>
      </w:r>
      <w:r>
        <w:tab/>
      </w:r>
      <w:r>
        <w:tab/>
      </w:r>
      <w:r>
        <w:tab/>
        <w:t>31.51.2964.00</w:t>
      </w:r>
    </w:p>
    <w:p w:rsidR="009270FC" w:rsidRDefault="009270FC" w:rsidP="009270FC">
      <w:pPr>
        <w:ind w:left="720"/>
      </w:pPr>
      <w:r>
        <w:t>Pediatric Allergy/Immunology</w:t>
      </w:r>
      <w:r>
        <w:tab/>
      </w:r>
      <w:r>
        <w:tab/>
      </w:r>
      <w:r>
        <w:tab/>
        <w:t>31.51.2999.01</w:t>
      </w:r>
    </w:p>
    <w:p w:rsidR="009270FC" w:rsidRDefault="009270FC" w:rsidP="009270FC">
      <w:pPr>
        <w:ind w:left="720"/>
      </w:pPr>
      <w:r>
        <w:t>Radiology</w:t>
      </w:r>
      <w:r>
        <w:tab/>
      </w:r>
      <w:r>
        <w:tab/>
      </w:r>
      <w:r>
        <w:tab/>
      </w:r>
      <w:r>
        <w:tab/>
      </w:r>
      <w:r>
        <w:tab/>
      </w:r>
      <w:r>
        <w:tab/>
        <w:t>31.51.2999.02</w:t>
      </w:r>
    </w:p>
    <w:p w:rsidR="009270FC" w:rsidRDefault="009270FC" w:rsidP="009270FC">
      <w:pPr>
        <w:ind w:left="720"/>
      </w:pPr>
      <w:r>
        <w:t>Transitional</w:t>
      </w:r>
      <w:r>
        <w:tab/>
      </w:r>
      <w:r>
        <w:tab/>
      </w:r>
      <w:r>
        <w:tab/>
      </w:r>
      <w:r>
        <w:tab/>
      </w:r>
      <w:r>
        <w:tab/>
      </w:r>
      <w:r>
        <w:tab/>
        <w:t>31.51.2999.03</w:t>
      </w:r>
    </w:p>
    <w:p w:rsidR="009270FC" w:rsidRDefault="009270FC" w:rsidP="009270FC">
      <w:pPr>
        <w:ind w:left="720"/>
      </w:pPr>
      <w:r>
        <w:t>Hematology/Oncology</w:t>
      </w:r>
      <w:r>
        <w:tab/>
      </w:r>
      <w:r>
        <w:tab/>
      </w:r>
      <w:r>
        <w:tab/>
      </w:r>
      <w:r>
        <w:tab/>
        <w:t>31.51.2999.04</w:t>
      </w:r>
    </w:p>
    <w:p w:rsidR="009270FC" w:rsidRDefault="009270FC" w:rsidP="009270FC">
      <w:pPr>
        <w:ind w:left="720"/>
      </w:pPr>
      <w:r>
        <w:t>Pediatric Emergency Medicine</w:t>
      </w:r>
      <w:r>
        <w:tab/>
      </w:r>
      <w:r>
        <w:tab/>
      </w:r>
      <w:r>
        <w:tab/>
        <w:t>31.51.2999.05</w:t>
      </w:r>
    </w:p>
    <w:p w:rsidR="009270FC" w:rsidRDefault="009270FC" w:rsidP="009270FC">
      <w:pPr>
        <w:ind w:left="720"/>
      </w:pPr>
      <w:r>
        <w:t>Pediatric Genetics</w:t>
      </w:r>
      <w:r>
        <w:tab/>
      </w:r>
      <w:r>
        <w:tab/>
      </w:r>
      <w:r>
        <w:tab/>
      </w:r>
      <w:r>
        <w:tab/>
      </w:r>
      <w:r>
        <w:tab/>
        <w:t>31.51.2999.06</w:t>
      </w:r>
    </w:p>
    <w:p w:rsidR="009270FC" w:rsidRDefault="009270FC" w:rsidP="009270FC">
      <w:pPr>
        <w:ind w:left="720"/>
      </w:pPr>
      <w:r>
        <w:t>Pediatric Infectious Diseases</w:t>
      </w:r>
      <w:r>
        <w:tab/>
      </w:r>
      <w:r>
        <w:tab/>
      </w:r>
      <w:r>
        <w:tab/>
      </w:r>
      <w:r>
        <w:tab/>
        <w:t>31.51.2999.07</w:t>
      </w:r>
    </w:p>
    <w:p w:rsidR="009270FC" w:rsidRDefault="009270FC" w:rsidP="009270FC">
      <w:pPr>
        <w:ind w:left="720"/>
      </w:pPr>
      <w:r>
        <w:t>Pediatric Intensive Care</w:t>
      </w:r>
      <w:r>
        <w:tab/>
      </w:r>
      <w:r>
        <w:tab/>
      </w:r>
      <w:r>
        <w:tab/>
      </w:r>
      <w:r>
        <w:tab/>
        <w:t>31.51.2999.08</w:t>
      </w:r>
    </w:p>
    <w:p w:rsidR="009270FC" w:rsidRDefault="009270FC" w:rsidP="009270FC">
      <w:pPr>
        <w:ind w:left="720"/>
      </w:pPr>
      <w:r>
        <w:t>Pediatric Neo-</w:t>
      </w:r>
      <w:proofErr w:type="spellStart"/>
      <w:r>
        <w:t>natology</w:t>
      </w:r>
      <w:proofErr w:type="spellEnd"/>
      <w:r>
        <w:tab/>
      </w:r>
      <w:r>
        <w:tab/>
      </w:r>
      <w:r>
        <w:tab/>
      </w:r>
      <w:r>
        <w:tab/>
        <w:t>31.51.2999.09</w:t>
      </w:r>
    </w:p>
    <w:p w:rsidR="009270FC" w:rsidRDefault="009270FC" w:rsidP="009270FC">
      <w:pPr>
        <w:ind w:left="720"/>
      </w:pPr>
      <w:r>
        <w:t>Pediatric Urology</w:t>
      </w:r>
      <w:r>
        <w:tab/>
      </w:r>
      <w:r>
        <w:tab/>
      </w:r>
      <w:r>
        <w:tab/>
      </w:r>
      <w:r>
        <w:tab/>
      </w:r>
      <w:r>
        <w:tab/>
        <w:t>31.51.2999.10</w:t>
      </w:r>
    </w:p>
    <w:p w:rsidR="009270FC" w:rsidRDefault="009270FC" w:rsidP="009270FC">
      <w:pPr>
        <w:ind w:left="720"/>
      </w:pPr>
    </w:p>
    <w:p w:rsidR="009270FC" w:rsidRDefault="009270FC" w:rsidP="009270FC">
      <w:pPr>
        <w:ind w:left="720"/>
        <w:jc w:val="center"/>
        <w:rPr>
          <w:u w:val="single"/>
        </w:rPr>
      </w:pPr>
      <w:r>
        <w:rPr>
          <w:u w:val="single"/>
        </w:rPr>
        <w:t>Veterinary Medical Residency Codes</w:t>
      </w:r>
    </w:p>
    <w:p w:rsidR="009270FC" w:rsidRDefault="009270FC" w:rsidP="009270FC">
      <w:pPr>
        <w:ind w:left="720"/>
      </w:pPr>
    </w:p>
    <w:p w:rsidR="009270FC" w:rsidRDefault="009270FC" w:rsidP="009270FC">
      <w:pPr>
        <w:ind w:left="720"/>
      </w:pPr>
      <w:r>
        <w:t>Anesthesiology</w:t>
      </w:r>
      <w:r>
        <w:tab/>
      </w:r>
      <w:r>
        <w:tab/>
      </w:r>
      <w:r>
        <w:tab/>
      </w:r>
      <w:r>
        <w:tab/>
      </w:r>
      <w:r>
        <w:tab/>
        <w:t>31.51.3001.00</w:t>
      </w:r>
    </w:p>
    <w:p w:rsidR="009270FC" w:rsidRDefault="009270FC" w:rsidP="009270FC">
      <w:pPr>
        <w:ind w:left="720"/>
      </w:pPr>
      <w:r>
        <w:t>Internal Medicine</w:t>
      </w:r>
      <w:r>
        <w:tab/>
      </w:r>
      <w:r>
        <w:tab/>
      </w:r>
      <w:r>
        <w:tab/>
      </w:r>
      <w:r>
        <w:tab/>
      </w:r>
      <w:r>
        <w:tab/>
        <w:t>31.51.3005.00</w:t>
      </w:r>
    </w:p>
    <w:p w:rsidR="009270FC" w:rsidRDefault="009270FC" w:rsidP="009270FC">
      <w:pPr>
        <w:ind w:left="720"/>
      </w:pPr>
      <w:r>
        <w:t>Lab Animal Medicine</w:t>
      </w:r>
      <w:r>
        <w:tab/>
      </w:r>
      <w:r>
        <w:tab/>
      </w:r>
      <w:r>
        <w:tab/>
      </w:r>
      <w:r>
        <w:tab/>
      </w:r>
      <w:r>
        <w:tab/>
        <w:t>31.51.3006.00</w:t>
      </w:r>
    </w:p>
    <w:p w:rsidR="009270FC" w:rsidRDefault="009270FC" w:rsidP="009270FC">
      <w:pPr>
        <w:ind w:left="720"/>
      </w:pPr>
      <w:r>
        <w:t>Microbiology</w:t>
      </w:r>
      <w:r>
        <w:tab/>
      </w:r>
      <w:r>
        <w:tab/>
      </w:r>
      <w:r>
        <w:tab/>
      </w:r>
      <w:r>
        <w:tab/>
      </w:r>
      <w:r>
        <w:tab/>
      </w:r>
      <w:r>
        <w:tab/>
        <w:t>31.51.3007.00</w:t>
      </w:r>
    </w:p>
    <w:p w:rsidR="009270FC" w:rsidRDefault="009270FC" w:rsidP="009270FC">
      <w:pPr>
        <w:ind w:left="720"/>
      </w:pPr>
      <w:r>
        <w:t>Ophthalmology</w:t>
      </w:r>
      <w:r>
        <w:tab/>
      </w:r>
      <w:r>
        <w:tab/>
      </w:r>
      <w:r>
        <w:tab/>
      </w:r>
      <w:r>
        <w:tab/>
      </w:r>
      <w:r>
        <w:tab/>
        <w:t>31.51.3009.00</w:t>
      </w:r>
    </w:p>
    <w:p w:rsidR="009270FC" w:rsidRDefault="009270FC" w:rsidP="009270FC">
      <w:pPr>
        <w:ind w:left="720"/>
      </w:pPr>
      <w:r>
        <w:t>Pathology</w:t>
      </w:r>
      <w:r>
        <w:tab/>
      </w:r>
      <w:r>
        <w:tab/>
      </w:r>
      <w:r>
        <w:tab/>
      </w:r>
      <w:r>
        <w:tab/>
      </w:r>
      <w:r>
        <w:tab/>
      </w:r>
      <w:r>
        <w:tab/>
        <w:t>31.51.3010.00</w:t>
      </w:r>
    </w:p>
    <w:p w:rsidR="009270FC" w:rsidRDefault="009270FC" w:rsidP="009270FC">
      <w:pPr>
        <w:ind w:left="720"/>
      </w:pPr>
      <w:r>
        <w:t>Radiology</w:t>
      </w:r>
      <w:r>
        <w:tab/>
      </w:r>
      <w:r>
        <w:tab/>
      </w:r>
      <w:r>
        <w:tab/>
      </w:r>
      <w:r>
        <w:tab/>
      </w:r>
      <w:r>
        <w:tab/>
      </w:r>
      <w:r>
        <w:tab/>
        <w:t>31.51.3013.00</w:t>
      </w:r>
    </w:p>
    <w:p w:rsidR="009270FC" w:rsidRDefault="009270FC" w:rsidP="009270FC">
      <w:pPr>
        <w:ind w:left="720"/>
      </w:pPr>
      <w:r>
        <w:t>Surgery</w:t>
      </w:r>
      <w:r>
        <w:tab/>
      </w:r>
      <w:r>
        <w:tab/>
      </w:r>
      <w:r>
        <w:tab/>
      </w:r>
      <w:r>
        <w:tab/>
      </w:r>
      <w:r>
        <w:tab/>
      </w:r>
      <w:r>
        <w:tab/>
        <w:t>31.51.3014.00</w:t>
      </w:r>
    </w:p>
    <w:p w:rsidR="009270FC" w:rsidRDefault="009270FC" w:rsidP="009270FC">
      <w:pPr>
        <w:ind w:left="720"/>
      </w:pPr>
      <w:proofErr w:type="spellStart"/>
      <w:r>
        <w:t>Theriogeneology</w:t>
      </w:r>
      <w:proofErr w:type="spellEnd"/>
      <w:r>
        <w:tab/>
      </w:r>
      <w:r>
        <w:tab/>
      </w:r>
      <w:r>
        <w:tab/>
      </w:r>
      <w:r>
        <w:tab/>
      </w:r>
      <w:r>
        <w:tab/>
        <w:t>31.51.3015.00</w:t>
      </w:r>
    </w:p>
    <w:p w:rsidR="009270FC" w:rsidRDefault="009270FC" w:rsidP="009270FC">
      <w:pPr>
        <w:ind w:left="720"/>
      </w:pPr>
      <w:r>
        <w:t>Zoo Animals</w:t>
      </w:r>
      <w:r>
        <w:tab/>
      </w:r>
      <w:r>
        <w:tab/>
      </w:r>
      <w:r>
        <w:tab/>
      </w:r>
      <w:r>
        <w:tab/>
      </w:r>
      <w:r>
        <w:tab/>
      </w:r>
      <w:r>
        <w:tab/>
        <w:t>31.51.3017.00</w:t>
      </w:r>
    </w:p>
    <w:p w:rsidR="009270FC" w:rsidRDefault="009270FC" w:rsidP="009270FC">
      <w:pPr>
        <w:ind w:left="720"/>
      </w:pPr>
      <w:r>
        <w:t>Cardiology</w:t>
      </w:r>
      <w:r>
        <w:tab/>
      </w:r>
      <w:r>
        <w:tab/>
      </w:r>
      <w:r>
        <w:tab/>
      </w:r>
      <w:r>
        <w:tab/>
      </w:r>
      <w:r>
        <w:tab/>
      </w:r>
      <w:r>
        <w:tab/>
        <w:t>31.51.3099.01</w:t>
      </w:r>
    </w:p>
    <w:p w:rsidR="009270FC" w:rsidRDefault="009270FC" w:rsidP="009270FC">
      <w:pPr>
        <w:ind w:left="720"/>
      </w:pPr>
      <w:r>
        <w:t>Exotic Animals</w:t>
      </w:r>
      <w:r>
        <w:tab/>
      </w:r>
      <w:r>
        <w:tab/>
      </w:r>
      <w:r>
        <w:tab/>
      </w:r>
      <w:r>
        <w:tab/>
      </w:r>
      <w:r>
        <w:tab/>
        <w:t>31.51.3099.02</w:t>
      </w:r>
    </w:p>
    <w:p w:rsidR="009270FC" w:rsidRDefault="009270FC" w:rsidP="009270FC">
      <w:pPr>
        <w:ind w:left="720"/>
      </w:pPr>
      <w:r>
        <w:t>Bacteriology</w:t>
      </w:r>
      <w:r>
        <w:tab/>
      </w:r>
      <w:r>
        <w:tab/>
      </w:r>
      <w:r>
        <w:tab/>
      </w:r>
      <w:r>
        <w:tab/>
      </w:r>
      <w:r>
        <w:tab/>
      </w:r>
      <w:r>
        <w:tab/>
        <w:t>31.51.3099.03</w:t>
      </w:r>
    </w:p>
    <w:p w:rsidR="009270FC" w:rsidRDefault="009270FC" w:rsidP="009270FC">
      <w:pPr>
        <w:ind w:left="720"/>
      </w:pPr>
      <w:r>
        <w:t>Microbiology &amp; Bacteriology</w:t>
      </w:r>
      <w:r>
        <w:tab/>
      </w:r>
      <w:r>
        <w:tab/>
      </w:r>
      <w:r>
        <w:tab/>
      </w:r>
      <w:r>
        <w:tab/>
        <w:t>31.51.3099.04</w:t>
      </w:r>
    </w:p>
    <w:p w:rsidR="009270FC" w:rsidRDefault="009270FC" w:rsidP="009270FC">
      <w:pPr>
        <w:ind w:left="720"/>
      </w:pPr>
      <w:r>
        <w:t>Virology</w:t>
      </w:r>
      <w:r>
        <w:tab/>
      </w:r>
      <w:r>
        <w:tab/>
      </w:r>
      <w:r>
        <w:tab/>
      </w:r>
      <w:r>
        <w:tab/>
      </w:r>
      <w:r>
        <w:tab/>
      </w:r>
      <w:r>
        <w:tab/>
        <w:t>31.51.3099.05</w:t>
      </w:r>
    </w:p>
    <w:p w:rsidR="009270FC" w:rsidRDefault="009270FC" w:rsidP="00C06C7A">
      <w:pPr>
        <w:jc w:val="both"/>
      </w:pPr>
    </w:p>
    <w:p w:rsidR="009270FC" w:rsidRDefault="009270FC" w:rsidP="00C06C7A">
      <w:pPr>
        <w:jc w:val="both"/>
      </w:pPr>
    </w:p>
    <w:p w:rsidR="000A7169" w:rsidRDefault="000A7169" w:rsidP="00C06C7A">
      <w:pPr>
        <w:jc w:val="both"/>
      </w:pPr>
    </w:p>
    <w:p w:rsidR="00C06C7A" w:rsidRDefault="000E01AC" w:rsidP="00C06C7A">
      <w:pPr>
        <w:jc w:val="both"/>
        <w:rPr>
          <w:b/>
          <w:i/>
          <w:sz w:val="28"/>
          <w:szCs w:val="28"/>
        </w:rPr>
      </w:pPr>
      <w:r w:rsidRPr="00A83674">
        <w:rPr>
          <w:b/>
          <w:i/>
          <w:sz w:val="28"/>
          <w:szCs w:val="28"/>
        </w:rPr>
        <w:t>Edit</w:t>
      </w:r>
    </w:p>
    <w:p w:rsidR="000A7169" w:rsidRDefault="000A7169" w:rsidP="000A7169">
      <w:r>
        <w:t>An error will occur if the major field is not equal to “U” or “N” or does not appear on the institution’s Academic Program Inventory.</w:t>
      </w:r>
    </w:p>
    <w:p w:rsidR="000A7169" w:rsidRDefault="000A7169" w:rsidP="000A7169">
      <w:pPr>
        <w:ind w:left="720"/>
      </w:pPr>
    </w:p>
    <w:p w:rsidR="000A7169" w:rsidRDefault="000A7169" w:rsidP="000A7169">
      <w:r>
        <w:t>An edit cross check is made under the following circumstances:</w:t>
      </w:r>
    </w:p>
    <w:p w:rsidR="000A7169" w:rsidRDefault="000A7169" w:rsidP="000A7169">
      <w:pPr>
        <w:ind w:left="720"/>
      </w:pPr>
    </w:p>
    <w:p w:rsidR="000A7169" w:rsidRDefault="000A7169" w:rsidP="000A7169">
      <w:pPr>
        <w:ind w:left="720" w:hanging="720"/>
      </w:pPr>
      <w:r>
        <w:t>1.</w:t>
      </w:r>
      <w:r>
        <w:tab/>
        <w:t>Student level and major field is not a valid combination for the specific degree level.</w:t>
      </w:r>
    </w:p>
    <w:p w:rsidR="000A7169" w:rsidRDefault="000A7169" w:rsidP="000A7169">
      <w:r>
        <w:t>2.</w:t>
      </w:r>
      <w:r>
        <w:tab/>
        <w:t>Major field is equal to “U” and student level is not equal to “01” through “04”.</w:t>
      </w:r>
    </w:p>
    <w:p w:rsidR="000A7169" w:rsidRDefault="000A7169" w:rsidP="000A7169">
      <w:r>
        <w:t>3.</w:t>
      </w:r>
      <w:r>
        <w:tab/>
        <w:t>Major field is equal to “N” and student level is not equal to “06” or “10” or “40’.</w:t>
      </w:r>
    </w:p>
    <w:p w:rsidR="000A7169" w:rsidRPr="000A7169" w:rsidRDefault="000A7169" w:rsidP="00C06C7A">
      <w:pPr>
        <w:jc w:val="both"/>
      </w:pPr>
    </w:p>
    <w:p w:rsidR="00C06C7A" w:rsidRDefault="00C06C7A" w:rsidP="00896086">
      <w:pPr>
        <w:jc w:val="both"/>
        <w:rPr>
          <w:b/>
        </w:rPr>
      </w:pPr>
    </w:p>
    <w:p w:rsidR="00896086" w:rsidRPr="00282943" w:rsidRDefault="006844CD" w:rsidP="006844CD">
      <w:pPr>
        <w:jc w:val="center"/>
        <w:rPr>
          <w:b/>
          <w:sz w:val="32"/>
          <w:szCs w:val="32"/>
          <w:u w:val="single"/>
        </w:rPr>
      </w:pPr>
      <w:r>
        <w:rPr>
          <w:b/>
        </w:rPr>
        <w:br w:type="page"/>
      </w:r>
      <w:r w:rsidR="00CB10E3" w:rsidRPr="00282943">
        <w:rPr>
          <w:b/>
          <w:sz w:val="32"/>
          <w:szCs w:val="32"/>
          <w:u w:val="single"/>
        </w:rPr>
        <w:lastRenderedPageBreak/>
        <w:t>Credit Type</w:t>
      </w:r>
    </w:p>
    <w:p w:rsidR="00CB10E3" w:rsidRDefault="00CB10E3" w:rsidP="00896086">
      <w:pPr>
        <w:jc w:val="both"/>
        <w:rPr>
          <w:b/>
        </w:rPr>
      </w:pPr>
    </w:p>
    <w:p w:rsidR="00941A3F" w:rsidRPr="00DB17B3" w:rsidRDefault="00941A3F" w:rsidP="00941A3F">
      <w:pPr>
        <w:rPr>
          <w:b/>
          <w:i/>
          <w:sz w:val="28"/>
          <w:szCs w:val="28"/>
        </w:rPr>
      </w:pPr>
      <w:r w:rsidRPr="00DB17B3">
        <w:rPr>
          <w:b/>
          <w:i/>
          <w:sz w:val="28"/>
          <w:szCs w:val="28"/>
        </w:rPr>
        <w:t>Description</w:t>
      </w:r>
    </w:p>
    <w:p w:rsidR="00941A3F" w:rsidRPr="007E65B8" w:rsidRDefault="007E65B8" w:rsidP="00896086">
      <w:pPr>
        <w:jc w:val="both"/>
      </w:pPr>
      <w:r>
        <w:t>There are ten data elements available for reporting the specific types of credit for which a student is enrolled.</w:t>
      </w:r>
    </w:p>
    <w:p w:rsidR="00941A3F" w:rsidRDefault="00941A3F" w:rsidP="00896086">
      <w:pPr>
        <w:jc w:val="both"/>
        <w:rPr>
          <w:b/>
        </w:rPr>
      </w:pPr>
    </w:p>
    <w:p w:rsidR="00B46E10" w:rsidRPr="009B6CD3" w:rsidRDefault="00B46E10" w:rsidP="00B46E10">
      <w:r w:rsidRPr="00A83674">
        <w:rPr>
          <w:b/>
          <w:i/>
          <w:sz w:val="28"/>
          <w:szCs w:val="28"/>
        </w:rPr>
        <w:t>Codes</w:t>
      </w:r>
    </w:p>
    <w:p w:rsidR="00CB10E3" w:rsidRDefault="00CB10E3" w:rsidP="00CB10E3">
      <w:pPr>
        <w:ind w:left="720"/>
        <w:jc w:val="both"/>
      </w:pPr>
      <w:r>
        <w:rPr>
          <w:u w:val="single"/>
        </w:rPr>
        <w:t>Credit Type</w:t>
      </w:r>
      <w:r>
        <w:tab/>
      </w:r>
      <w:r>
        <w:tab/>
      </w:r>
      <w:r>
        <w:tab/>
      </w:r>
      <w:r w:rsidR="00596486">
        <w:t xml:space="preserve">                     </w:t>
      </w:r>
      <w:r>
        <w:rPr>
          <w:u w:val="single"/>
        </w:rPr>
        <w:t>Definition</w:t>
      </w:r>
      <w:r>
        <w:tab/>
      </w:r>
      <w:r>
        <w:tab/>
      </w:r>
      <w:r>
        <w:tab/>
      </w:r>
      <w:r w:rsidR="00596486">
        <w:t xml:space="preserve">     </w:t>
      </w:r>
      <w:r>
        <w:rPr>
          <w:u w:val="single"/>
        </w:rPr>
        <w:t>Codes</w:t>
      </w:r>
    </w:p>
    <w:p w:rsidR="00CB10E3" w:rsidRDefault="00CB10E3" w:rsidP="00CB10E3">
      <w:pPr>
        <w:ind w:left="720"/>
        <w:jc w:val="both"/>
      </w:pPr>
    </w:p>
    <w:tbl>
      <w:tblPr>
        <w:tblW w:w="8748" w:type="dxa"/>
        <w:tblInd w:w="828" w:type="dxa"/>
        <w:tblLayout w:type="fixed"/>
        <w:tblLook w:val="0000" w:firstRow="0" w:lastRow="0" w:firstColumn="0" w:lastColumn="0" w:noHBand="0" w:noVBand="0"/>
      </w:tblPr>
      <w:tblGrid>
        <w:gridCol w:w="2700"/>
        <w:gridCol w:w="216"/>
        <w:gridCol w:w="4109"/>
        <w:gridCol w:w="62"/>
        <w:gridCol w:w="1661"/>
      </w:tblGrid>
      <w:tr w:rsidR="00CB10E3">
        <w:tc>
          <w:tcPr>
            <w:tcW w:w="2700" w:type="dxa"/>
          </w:tcPr>
          <w:p w:rsidR="00CB10E3" w:rsidRDefault="00CB10E3" w:rsidP="00CB10E3">
            <w:r>
              <w:t>Regular Credit</w:t>
            </w:r>
          </w:p>
        </w:tc>
        <w:tc>
          <w:tcPr>
            <w:tcW w:w="4325" w:type="dxa"/>
            <w:gridSpan w:val="2"/>
          </w:tcPr>
          <w:p w:rsidR="00CB10E3" w:rsidRDefault="00CB10E3" w:rsidP="00CB10E3">
            <w:pPr>
              <w:jc w:val="both"/>
            </w:pPr>
            <w:r>
              <w:t>Residence work (main campus or established off-campus site) creditable toward an associate, bachelors, professional, or graduate degree</w:t>
            </w:r>
          </w:p>
        </w:tc>
        <w:tc>
          <w:tcPr>
            <w:tcW w:w="1723" w:type="dxa"/>
            <w:gridSpan w:val="2"/>
          </w:tcPr>
          <w:p w:rsidR="00CB10E3" w:rsidRDefault="00CB10E3" w:rsidP="00CB10E3">
            <w:pPr>
              <w:jc w:val="center"/>
            </w:pPr>
            <w:r>
              <w:t>0</w:t>
            </w:r>
          </w:p>
        </w:tc>
      </w:tr>
      <w:tr w:rsidR="00CB10E3">
        <w:tc>
          <w:tcPr>
            <w:tcW w:w="2700" w:type="dxa"/>
          </w:tcPr>
          <w:p w:rsidR="00CB10E3" w:rsidRDefault="00CB10E3" w:rsidP="00CB10E3"/>
        </w:tc>
        <w:tc>
          <w:tcPr>
            <w:tcW w:w="4325" w:type="dxa"/>
            <w:gridSpan w:val="2"/>
          </w:tcPr>
          <w:p w:rsidR="00CB10E3" w:rsidRDefault="00CB10E3" w:rsidP="00CB10E3">
            <w:pPr>
              <w:jc w:val="both"/>
            </w:pPr>
          </w:p>
        </w:tc>
        <w:tc>
          <w:tcPr>
            <w:tcW w:w="1723" w:type="dxa"/>
            <w:gridSpan w:val="2"/>
          </w:tcPr>
          <w:p w:rsidR="00CB10E3" w:rsidRDefault="00CB10E3" w:rsidP="00CB10E3">
            <w:pPr>
              <w:jc w:val="center"/>
            </w:pPr>
          </w:p>
        </w:tc>
      </w:tr>
      <w:tr w:rsidR="00CB10E3">
        <w:tc>
          <w:tcPr>
            <w:tcW w:w="2700" w:type="dxa"/>
          </w:tcPr>
          <w:p w:rsidR="00CB10E3" w:rsidRDefault="00CB10E3" w:rsidP="00CB10E3">
            <w:r>
              <w:t>Occupational or Certificate Program</w:t>
            </w:r>
          </w:p>
        </w:tc>
        <w:tc>
          <w:tcPr>
            <w:tcW w:w="4325" w:type="dxa"/>
            <w:gridSpan w:val="2"/>
          </w:tcPr>
          <w:p w:rsidR="00CB10E3" w:rsidRDefault="00CB10E3" w:rsidP="00CB10E3">
            <w:pPr>
              <w:jc w:val="both"/>
            </w:pPr>
            <w:r>
              <w:t>Undergraduate credit in occupational or credit certificate programs (programs that prepare students for specific semiskilled, skilled, or technical occupations).</w:t>
            </w:r>
          </w:p>
        </w:tc>
        <w:tc>
          <w:tcPr>
            <w:tcW w:w="1723" w:type="dxa"/>
            <w:gridSpan w:val="2"/>
          </w:tcPr>
          <w:p w:rsidR="00CB10E3" w:rsidRDefault="00CB10E3" w:rsidP="00CB10E3">
            <w:pPr>
              <w:jc w:val="center"/>
            </w:pPr>
            <w:r>
              <w:t>1</w:t>
            </w:r>
          </w:p>
        </w:tc>
      </w:tr>
      <w:tr w:rsidR="00CB10E3">
        <w:tc>
          <w:tcPr>
            <w:tcW w:w="2700" w:type="dxa"/>
          </w:tcPr>
          <w:p w:rsidR="00CB10E3" w:rsidRDefault="00CB10E3" w:rsidP="00CB10E3"/>
        </w:tc>
        <w:tc>
          <w:tcPr>
            <w:tcW w:w="4325" w:type="dxa"/>
            <w:gridSpan w:val="2"/>
          </w:tcPr>
          <w:p w:rsidR="00CB10E3" w:rsidRDefault="00CB10E3" w:rsidP="00CB10E3">
            <w:pPr>
              <w:jc w:val="both"/>
            </w:pPr>
          </w:p>
        </w:tc>
        <w:tc>
          <w:tcPr>
            <w:tcW w:w="1723" w:type="dxa"/>
            <w:gridSpan w:val="2"/>
          </w:tcPr>
          <w:p w:rsidR="00CB10E3" w:rsidRDefault="00CB10E3" w:rsidP="00CB10E3">
            <w:pPr>
              <w:jc w:val="center"/>
            </w:pPr>
          </w:p>
        </w:tc>
      </w:tr>
      <w:tr w:rsidR="00CB10E3">
        <w:tc>
          <w:tcPr>
            <w:tcW w:w="2700" w:type="dxa"/>
          </w:tcPr>
          <w:p w:rsidR="00CB10E3" w:rsidRDefault="00CB10E3" w:rsidP="00CB10E3">
            <w:r>
              <w:t>Extension Credit</w:t>
            </w:r>
          </w:p>
        </w:tc>
        <w:tc>
          <w:tcPr>
            <w:tcW w:w="4325" w:type="dxa"/>
            <w:gridSpan w:val="2"/>
          </w:tcPr>
          <w:p w:rsidR="00CB10E3" w:rsidRDefault="00CB10E3" w:rsidP="00CB10E3">
            <w:pPr>
              <w:jc w:val="both"/>
            </w:pPr>
            <w:r>
              <w:t>Work creditable toward a degree or certificate which is established by an institution in cooperative efforts with outside agencies. Courses taken at an established off-campus site or center should not be coded as extension credit.</w:t>
            </w:r>
          </w:p>
        </w:tc>
        <w:tc>
          <w:tcPr>
            <w:tcW w:w="1723" w:type="dxa"/>
            <w:gridSpan w:val="2"/>
          </w:tcPr>
          <w:p w:rsidR="00CB10E3" w:rsidRDefault="00CB10E3" w:rsidP="00CB10E3">
            <w:pPr>
              <w:jc w:val="center"/>
            </w:pPr>
            <w:r>
              <w:t>2</w:t>
            </w:r>
          </w:p>
        </w:tc>
      </w:tr>
      <w:tr w:rsidR="00CB10E3">
        <w:tc>
          <w:tcPr>
            <w:tcW w:w="2700" w:type="dxa"/>
          </w:tcPr>
          <w:p w:rsidR="00CB10E3" w:rsidRDefault="00CB10E3" w:rsidP="00CB10E3"/>
        </w:tc>
        <w:tc>
          <w:tcPr>
            <w:tcW w:w="4325" w:type="dxa"/>
            <w:gridSpan w:val="2"/>
          </w:tcPr>
          <w:p w:rsidR="00CB10E3" w:rsidRDefault="00CB10E3" w:rsidP="00CB10E3">
            <w:pPr>
              <w:jc w:val="both"/>
            </w:pPr>
          </w:p>
        </w:tc>
        <w:tc>
          <w:tcPr>
            <w:tcW w:w="1723" w:type="dxa"/>
            <w:gridSpan w:val="2"/>
          </w:tcPr>
          <w:p w:rsidR="00CB10E3" w:rsidRDefault="00CB10E3" w:rsidP="00CB10E3">
            <w:pPr>
              <w:jc w:val="center"/>
            </w:pPr>
          </w:p>
        </w:tc>
      </w:tr>
      <w:tr w:rsidR="00CB10E3">
        <w:tc>
          <w:tcPr>
            <w:tcW w:w="2700" w:type="dxa"/>
          </w:tcPr>
          <w:p w:rsidR="00A52360" w:rsidRDefault="00A52360" w:rsidP="00CB10E3"/>
          <w:p w:rsidR="00CB10E3" w:rsidRDefault="00CB10E3" w:rsidP="00CB10E3">
            <w:r>
              <w:t>Institutional Credit</w:t>
            </w:r>
          </w:p>
          <w:p w:rsidR="00CB10E3" w:rsidRDefault="00CB10E3" w:rsidP="00CB10E3">
            <w:r>
              <w:t>(Community Service)</w:t>
            </w:r>
          </w:p>
          <w:p w:rsidR="00CB10E3" w:rsidRDefault="00CB10E3" w:rsidP="00CB10E3"/>
          <w:p w:rsidR="00CB10E3" w:rsidRDefault="00CB10E3" w:rsidP="00CB10E3"/>
          <w:p w:rsidR="00CB10E3" w:rsidRDefault="00CB10E3" w:rsidP="00CB10E3"/>
          <w:p w:rsidR="00CB10E3" w:rsidRDefault="00CB10E3" w:rsidP="00CB10E3">
            <w:r>
              <w:t>Institutional Credit</w:t>
            </w:r>
          </w:p>
        </w:tc>
        <w:tc>
          <w:tcPr>
            <w:tcW w:w="4325" w:type="dxa"/>
            <w:gridSpan w:val="2"/>
          </w:tcPr>
          <w:p w:rsidR="00A52360" w:rsidRDefault="00A52360" w:rsidP="00CB10E3">
            <w:pPr>
              <w:jc w:val="both"/>
            </w:pPr>
          </w:p>
          <w:p w:rsidR="00CB10E3" w:rsidRDefault="00CB10E3" w:rsidP="00CB10E3">
            <w:pPr>
              <w:jc w:val="both"/>
            </w:pPr>
            <w:r>
              <w:t xml:space="preserve">Work classified as credit work by the institution and which is not acceptable toward a degree or certificate and which is community (type 3) or is remedial or </w:t>
            </w:r>
            <w:proofErr w:type="spellStart"/>
            <w:r>
              <w:t>subcollege</w:t>
            </w:r>
            <w:proofErr w:type="spellEnd"/>
            <w:r>
              <w:t xml:space="preserve"> in nature (type 4). Credit hour value assigned to type 3 should be reported in CEUs. Type 4 credit hour assignments should be made similarly to regular course work in the same subject.</w:t>
            </w:r>
          </w:p>
        </w:tc>
        <w:tc>
          <w:tcPr>
            <w:tcW w:w="1723" w:type="dxa"/>
            <w:gridSpan w:val="2"/>
          </w:tcPr>
          <w:p w:rsidR="00A52360" w:rsidRDefault="00A52360" w:rsidP="00CB10E3">
            <w:pPr>
              <w:jc w:val="center"/>
            </w:pPr>
          </w:p>
          <w:p w:rsidR="00CB10E3" w:rsidRDefault="00CB10E3" w:rsidP="00CB10E3">
            <w:pPr>
              <w:jc w:val="center"/>
            </w:pPr>
            <w:r>
              <w:t>3</w:t>
            </w:r>
          </w:p>
          <w:p w:rsidR="00CB10E3" w:rsidRDefault="00CB10E3" w:rsidP="00CB10E3">
            <w:pPr>
              <w:jc w:val="center"/>
            </w:pPr>
          </w:p>
          <w:p w:rsidR="00CB10E3" w:rsidRDefault="00CB10E3" w:rsidP="00CB10E3">
            <w:pPr>
              <w:jc w:val="center"/>
            </w:pPr>
          </w:p>
          <w:p w:rsidR="00CB10E3" w:rsidRDefault="00CB10E3" w:rsidP="00CB10E3">
            <w:pPr>
              <w:jc w:val="center"/>
            </w:pPr>
          </w:p>
          <w:p w:rsidR="00CB10E3" w:rsidRDefault="00CB10E3" w:rsidP="00CB10E3">
            <w:pPr>
              <w:jc w:val="center"/>
            </w:pPr>
          </w:p>
          <w:p w:rsidR="00CB10E3" w:rsidRDefault="00CB10E3" w:rsidP="00CB10E3">
            <w:pPr>
              <w:jc w:val="center"/>
            </w:pPr>
            <w:r>
              <w:t>4</w:t>
            </w:r>
          </w:p>
        </w:tc>
      </w:tr>
      <w:tr w:rsidR="00CB10E3" w:rsidTr="00A932A0">
        <w:tc>
          <w:tcPr>
            <w:tcW w:w="2700" w:type="dxa"/>
          </w:tcPr>
          <w:p w:rsidR="007F1B73" w:rsidRDefault="00CB10E3" w:rsidP="00CB10E3">
            <w:r>
              <w:br w:type="page"/>
            </w:r>
          </w:p>
          <w:p w:rsidR="00CB10E3" w:rsidRDefault="00CB10E3" w:rsidP="00CB10E3">
            <w:r>
              <w:t>Co-op Credit</w:t>
            </w:r>
          </w:p>
        </w:tc>
        <w:tc>
          <w:tcPr>
            <w:tcW w:w="4387" w:type="dxa"/>
            <w:gridSpan w:val="3"/>
          </w:tcPr>
          <w:p w:rsidR="007F1B73" w:rsidRDefault="007F1B73" w:rsidP="00CB10E3">
            <w:pPr>
              <w:jc w:val="both"/>
            </w:pPr>
            <w:r>
              <w:t xml:space="preserve"> </w:t>
            </w:r>
          </w:p>
          <w:p w:rsidR="00CB10E3" w:rsidRDefault="00CB10E3" w:rsidP="00CB10E3">
            <w:pPr>
              <w:jc w:val="both"/>
            </w:pPr>
            <w:r>
              <w:t>Credit received by students in cooperative programs during those terms when they are off campus working. Co-op credit counts toward a student’s degree, but it is not regular credit in that it is not generated through use of the institution’s facilities or faculty. It is counted the same as regular credit.</w:t>
            </w:r>
          </w:p>
        </w:tc>
        <w:tc>
          <w:tcPr>
            <w:tcW w:w="1661" w:type="dxa"/>
          </w:tcPr>
          <w:p w:rsidR="00A52360" w:rsidRDefault="00A52360" w:rsidP="00CB10E3">
            <w:pPr>
              <w:jc w:val="center"/>
            </w:pPr>
          </w:p>
          <w:p w:rsidR="00CB10E3" w:rsidRDefault="00CB10E3" w:rsidP="00CB10E3">
            <w:pPr>
              <w:jc w:val="center"/>
            </w:pPr>
            <w:r>
              <w:t>5</w:t>
            </w:r>
          </w:p>
        </w:tc>
      </w:tr>
      <w:tr w:rsidR="00CB10E3">
        <w:tc>
          <w:tcPr>
            <w:tcW w:w="2916" w:type="dxa"/>
            <w:gridSpan w:val="2"/>
          </w:tcPr>
          <w:p w:rsidR="00CB10E3" w:rsidRDefault="00CB10E3" w:rsidP="00CB10E3"/>
        </w:tc>
        <w:tc>
          <w:tcPr>
            <w:tcW w:w="4171" w:type="dxa"/>
            <w:gridSpan w:val="2"/>
          </w:tcPr>
          <w:p w:rsidR="00CB10E3" w:rsidRDefault="00CB10E3" w:rsidP="00CB10E3">
            <w:pPr>
              <w:jc w:val="both"/>
            </w:pPr>
          </w:p>
        </w:tc>
        <w:tc>
          <w:tcPr>
            <w:tcW w:w="1661" w:type="dxa"/>
          </w:tcPr>
          <w:p w:rsidR="00CB10E3" w:rsidRDefault="00CB10E3" w:rsidP="00CB10E3">
            <w:pPr>
              <w:jc w:val="center"/>
            </w:pPr>
          </w:p>
        </w:tc>
      </w:tr>
      <w:tr w:rsidR="00CB10E3">
        <w:tc>
          <w:tcPr>
            <w:tcW w:w="2916" w:type="dxa"/>
            <w:gridSpan w:val="2"/>
          </w:tcPr>
          <w:p w:rsidR="00CB10E3" w:rsidRDefault="00CB10E3" w:rsidP="00CB10E3">
            <w:r>
              <w:t>Non-credit Community Service Continuing Education</w:t>
            </w:r>
          </w:p>
        </w:tc>
        <w:tc>
          <w:tcPr>
            <w:tcW w:w="4171" w:type="dxa"/>
            <w:gridSpan w:val="2"/>
          </w:tcPr>
          <w:p w:rsidR="00CB10E3" w:rsidRDefault="00CB10E3" w:rsidP="00CB10E3">
            <w:pPr>
              <w:jc w:val="both"/>
            </w:pPr>
            <w:r>
              <w:t>Credit value assignment is made in CEUs. Reporting of CEUs is optional</w:t>
            </w:r>
          </w:p>
        </w:tc>
        <w:tc>
          <w:tcPr>
            <w:tcW w:w="1661" w:type="dxa"/>
          </w:tcPr>
          <w:p w:rsidR="00CB10E3" w:rsidRDefault="00CB10E3" w:rsidP="00CB10E3">
            <w:pPr>
              <w:jc w:val="center"/>
            </w:pPr>
            <w:r>
              <w:t>6</w:t>
            </w:r>
          </w:p>
        </w:tc>
      </w:tr>
      <w:tr w:rsidR="00CB10E3">
        <w:tc>
          <w:tcPr>
            <w:tcW w:w="2916" w:type="dxa"/>
            <w:gridSpan w:val="2"/>
          </w:tcPr>
          <w:p w:rsidR="00CB10E3" w:rsidRDefault="00CB10E3" w:rsidP="00CB10E3"/>
        </w:tc>
        <w:tc>
          <w:tcPr>
            <w:tcW w:w="4171" w:type="dxa"/>
            <w:gridSpan w:val="2"/>
          </w:tcPr>
          <w:p w:rsidR="00CB10E3" w:rsidRDefault="00CB10E3" w:rsidP="00CB10E3">
            <w:pPr>
              <w:jc w:val="both"/>
            </w:pPr>
          </w:p>
        </w:tc>
        <w:tc>
          <w:tcPr>
            <w:tcW w:w="1661" w:type="dxa"/>
          </w:tcPr>
          <w:p w:rsidR="00CB10E3" w:rsidRDefault="00CB10E3" w:rsidP="00CB10E3">
            <w:pPr>
              <w:jc w:val="center"/>
            </w:pPr>
          </w:p>
        </w:tc>
      </w:tr>
      <w:tr w:rsidR="00CB10E3">
        <w:tc>
          <w:tcPr>
            <w:tcW w:w="2916" w:type="dxa"/>
            <w:gridSpan w:val="2"/>
          </w:tcPr>
          <w:p w:rsidR="00CB10E3" w:rsidRDefault="00CB10E3" w:rsidP="00CB10E3">
            <w:r>
              <w:t>Audit</w:t>
            </w:r>
          </w:p>
        </w:tc>
        <w:tc>
          <w:tcPr>
            <w:tcW w:w="4171" w:type="dxa"/>
            <w:gridSpan w:val="2"/>
          </w:tcPr>
          <w:p w:rsidR="00CB10E3" w:rsidRDefault="00CB10E3" w:rsidP="00CB10E3">
            <w:pPr>
              <w:jc w:val="both"/>
            </w:pPr>
            <w:r>
              <w:t xml:space="preserve">Credit value assignment should be whatever the credit hour value of the </w:t>
            </w:r>
            <w:r>
              <w:lastRenderedPageBreak/>
              <w:t>course audited would normally be assigned.</w:t>
            </w:r>
          </w:p>
        </w:tc>
        <w:tc>
          <w:tcPr>
            <w:tcW w:w="1661" w:type="dxa"/>
          </w:tcPr>
          <w:p w:rsidR="00CB10E3" w:rsidRDefault="00CB10E3" w:rsidP="00CB10E3">
            <w:pPr>
              <w:jc w:val="center"/>
            </w:pPr>
            <w:r>
              <w:lastRenderedPageBreak/>
              <w:t>7</w:t>
            </w:r>
          </w:p>
        </w:tc>
      </w:tr>
      <w:tr w:rsidR="00CB10E3">
        <w:tc>
          <w:tcPr>
            <w:tcW w:w="2916" w:type="dxa"/>
            <w:gridSpan w:val="2"/>
          </w:tcPr>
          <w:p w:rsidR="00CB10E3" w:rsidRDefault="00CB10E3" w:rsidP="00CB10E3"/>
        </w:tc>
        <w:tc>
          <w:tcPr>
            <w:tcW w:w="4171" w:type="dxa"/>
            <w:gridSpan w:val="2"/>
          </w:tcPr>
          <w:p w:rsidR="00CB10E3" w:rsidRDefault="00CB10E3" w:rsidP="00CB10E3">
            <w:pPr>
              <w:jc w:val="both"/>
            </w:pPr>
          </w:p>
        </w:tc>
        <w:tc>
          <w:tcPr>
            <w:tcW w:w="1661" w:type="dxa"/>
          </w:tcPr>
          <w:p w:rsidR="00CB10E3" w:rsidRDefault="00CB10E3" w:rsidP="00CB10E3">
            <w:pPr>
              <w:jc w:val="center"/>
            </w:pPr>
          </w:p>
        </w:tc>
      </w:tr>
      <w:tr w:rsidR="00CB10E3">
        <w:tc>
          <w:tcPr>
            <w:tcW w:w="2916" w:type="dxa"/>
            <w:gridSpan w:val="2"/>
          </w:tcPr>
          <w:p w:rsidR="00CB10E3" w:rsidRDefault="00CB10E3" w:rsidP="00CB10E3">
            <w:r>
              <w:t>Non-credit Remedial</w:t>
            </w:r>
          </w:p>
        </w:tc>
        <w:tc>
          <w:tcPr>
            <w:tcW w:w="4171" w:type="dxa"/>
            <w:gridSpan w:val="2"/>
          </w:tcPr>
          <w:p w:rsidR="00CB10E3" w:rsidRDefault="00CB10E3" w:rsidP="00CB10E3">
            <w:pPr>
              <w:jc w:val="both"/>
            </w:pPr>
            <w:r>
              <w:t>It is designed to correct and prevent further learning difficulties which interfere with a student’s expected progress in any of several required courses. Credit value assignment should be similar to that for regular course work in the same subject.</w:t>
            </w:r>
          </w:p>
        </w:tc>
        <w:tc>
          <w:tcPr>
            <w:tcW w:w="1661" w:type="dxa"/>
          </w:tcPr>
          <w:p w:rsidR="00CB10E3" w:rsidRDefault="00CB10E3" w:rsidP="00CB10E3">
            <w:pPr>
              <w:jc w:val="center"/>
            </w:pPr>
            <w:r>
              <w:t>8</w:t>
            </w:r>
          </w:p>
        </w:tc>
      </w:tr>
      <w:tr w:rsidR="00CB10E3">
        <w:tc>
          <w:tcPr>
            <w:tcW w:w="2916" w:type="dxa"/>
            <w:gridSpan w:val="2"/>
          </w:tcPr>
          <w:p w:rsidR="00CB10E3" w:rsidRDefault="00CB10E3" w:rsidP="00CB10E3"/>
        </w:tc>
        <w:tc>
          <w:tcPr>
            <w:tcW w:w="4171" w:type="dxa"/>
            <w:gridSpan w:val="2"/>
          </w:tcPr>
          <w:p w:rsidR="00CB10E3" w:rsidRDefault="00CB10E3" w:rsidP="00CB10E3">
            <w:pPr>
              <w:jc w:val="both"/>
            </w:pPr>
          </w:p>
        </w:tc>
        <w:tc>
          <w:tcPr>
            <w:tcW w:w="1661" w:type="dxa"/>
          </w:tcPr>
          <w:p w:rsidR="00CB10E3" w:rsidRDefault="00CB10E3" w:rsidP="00CB10E3">
            <w:pPr>
              <w:jc w:val="center"/>
            </w:pPr>
          </w:p>
        </w:tc>
      </w:tr>
      <w:tr w:rsidR="00CB10E3">
        <w:tc>
          <w:tcPr>
            <w:tcW w:w="2916" w:type="dxa"/>
            <w:gridSpan w:val="2"/>
          </w:tcPr>
          <w:p w:rsidR="00CB10E3" w:rsidRDefault="00CB10E3" w:rsidP="00CB10E3">
            <w:r>
              <w:t>Non-credit Co-op</w:t>
            </w:r>
          </w:p>
        </w:tc>
        <w:tc>
          <w:tcPr>
            <w:tcW w:w="4171" w:type="dxa"/>
            <w:gridSpan w:val="2"/>
          </w:tcPr>
          <w:p w:rsidR="00CB10E3" w:rsidRDefault="00CB10E3" w:rsidP="00CB10E3">
            <w:pPr>
              <w:jc w:val="both"/>
            </w:pPr>
            <w:r>
              <w:t>Credit value assignment should be “0100”. This credit type should be used for graduate medical resident students.</w:t>
            </w:r>
          </w:p>
        </w:tc>
        <w:tc>
          <w:tcPr>
            <w:tcW w:w="1661" w:type="dxa"/>
          </w:tcPr>
          <w:p w:rsidR="00CB10E3" w:rsidRDefault="00CB10E3" w:rsidP="00CB10E3">
            <w:pPr>
              <w:jc w:val="center"/>
            </w:pPr>
            <w:r>
              <w:t>9</w:t>
            </w:r>
          </w:p>
        </w:tc>
      </w:tr>
      <w:tr w:rsidR="00CB10E3">
        <w:tc>
          <w:tcPr>
            <w:tcW w:w="2916" w:type="dxa"/>
            <w:gridSpan w:val="2"/>
          </w:tcPr>
          <w:p w:rsidR="00CB10E3" w:rsidRDefault="00CB10E3" w:rsidP="00CB10E3"/>
        </w:tc>
        <w:tc>
          <w:tcPr>
            <w:tcW w:w="4171" w:type="dxa"/>
            <w:gridSpan w:val="2"/>
          </w:tcPr>
          <w:p w:rsidR="00CB10E3" w:rsidRDefault="00CB10E3" w:rsidP="00CB10E3">
            <w:pPr>
              <w:jc w:val="both"/>
            </w:pPr>
          </w:p>
        </w:tc>
        <w:tc>
          <w:tcPr>
            <w:tcW w:w="1661" w:type="dxa"/>
          </w:tcPr>
          <w:p w:rsidR="00CB10E3" w:rsidRDefault="00CB10E3" w:rsidP="00CB10E3">
            <w:pPr>
              <w:jc w:val="center"/>
            </w:pPr>
          </w:p>
        </w:tc>
      </w:tr>
      <w:tr w:rsidR="00CB10E3">
        <w:tc>
          <w:tcPr>
            <w:tcW w:w="2916" w:type="dxa"/>
            <w:gridSpan w:val="2"/>
          </w:tcPr>
          <w:p w:rsidR="00CB10E3" w:rsidRDefault="00CB10E3" w:rsidP="00CB10E3">
            <w:r>
              <w:t>Job Training Partnership Act (JTPA) Credit</w:t>
            </w:r>
          </w:p>
        </w:tc>
        <w:tc>
          <w:tcPr>
            <w:tcW w:w="4171" w:type="dxa"/>
            <w:gridSpan w:val="2"/>
          </w:tcPr>
          <w:p w:rsidR="00CB10E3" w:rsidRDefault="00CB10E3" w:rsidP="00CB10E3">
            <w:pPr>
              <w:jc w:val="both"/>
            </w:pPr>
            <w:r>
              <w:t>Course work taken under the federally funded job training partnership act.</w:t>
            </w:r>
          </w:p>
        </w:tc>
        <w:tc>
          <w:tcPr>
            <w:tcW w:w="1661" w:type="dxa"/>
          </w:tcPr>
          <w:p w:rsidR="00CB10E3" w:rsidRDefault="00CB10E3" w:rsidP="00CB10E3">
            <w:pPr>
              <w:jc w:val="center"/>
            </w:pPr>
            <w:r>
              <w:t>A</w:t>
            </w:r>
          </w:p>
        </w:tc>
      </w:tr>
      <w:tr w:rsidR="00CB10E3">
        <w:tc>
          <w:tcPr>
            <w:tcW w:w="2916" w:type="dxa"/>
            <w:gridSpan w:val="2"/>
          </w:tcPr>
          <w:p w:rsidR="00CB10E3" w:rsidRDefault="00CB10E3" w:rsidP="00CB10E3"/>
        </w:tc>
        <w:tc>
          <w:tcPr>
            <w:tcW w:w="4171" w:type="dxa"/>
            <w:gridSpan w:val="2"/>
          </w:tcPr>
          <w:p w:rsidR="00CB10E3" w:rsidRDefault="00CB10E3" w:rsidP="00CB10E3">
            <w:pPr>
              <w:jc w:val="both"/>
            </w:pPr>
          </w:p>
        </w:tc>
        <w:tc>
          <w:tcPr>
            <w:tcW w:w="1661" w:type="dxa"/>
          </w:tcPr>
          <w:p w:rsidR="00CB10E3" w:rsidRDefault="00CB10E3" w:rsidP="00CB10E3">
            <w:pPr>
              <w:jc w:val="center"/>
            </w:pPr>
          </w:p>
        </w:tc>
      </w:tr>
      <w:tr w:rsidR="00CB10E3">
        <w:tc>
          <w:tcPr>
            <w:tcW w:w="2916" w:type="dxa"/>
            <w:gridSpan w:val="2"/>
          </w:tcPr>
          <w:p w:rsidR="00CB10E3" w:rsidRDefault="00CB10E3" w:rsidP="00CB10E3">
            <w:r>
              <w:t>Contract Course Credit</w:t>
            </w:r>
          </w:p>
        </w:tc>
        <w:tc>
          <w:tcPr>
            <w:tcW w:w="4171" w:type="dxa"/>
            <w:gridSpan w:val="2"/>
          </w:tcPr>
          <w:p w:rsidR="00CB10E3" w:rsidRDefault="00CB10E3" w:rsidP="00CB10E3">
            <w:pPr>
              <w:jc w:val="both"/>
            </w:pPr>
            <w:r>
              <w:t>Work received from any degree credit (types 0,1,2, or 5) course where 50% or more of the instructional cost of offering the course is borne by a source other than formula funding from the State of Tennessee, i.e. industry, federal government, etc. Instructional costs can consist of direct teaching personnel, other academic personnel, clerical and supporting personnel, instructional equipment, supplies, and rental space.</w:t>
            </w:r>
          </w:p>
        </w:tc>
        <w:tc>
          <w:tcPr>
            <w:tcW w:w="1661" w:type="dxa"/>
          </w:tcPr>
          <w:p w:rsidR="00CB10E3" w:rsidRDefault="00CB10E3" w:rsidP="00CB10E3">
            <w:pPr>
              <w:jc w:val="center"/>
            </w:pPr>
            <w:r>
              <w:t>B</w:t>
            </w:r>
          </w:p>
        </w:tc>
      </w:tr>
      <w:tr w:rsidR="00CB10E3">
        <w:tc>
          <w:tcPr>
            <w:tcW w:w="2916" w:type="dxa"/>
            <w:gridSpan w:val="2"/>
          </w:tcPr>
          <w:p w:rsidR="00CB10E3" w:rsidRDefault="00CB10E3" w:rsidP="00CB10E3"/>
        </w:tc>
        <w:tc>
          <w:tcPr>
            <w:tcW w:w="4171" w:type="dxa"/>
            <w:gridSpan w:val="2"/>
          </w:tcPr>
          <w:p w:rsidR="00CB10E3" w:rsidRDefault="00CB10E3" w:rsidP="00CB10E3">
            <w:pPr>
              <w:jc w:val="both"/>
            </w:pPr>
          </w:p>
        </w:tc>
        <w:tc>
          <w:tcPr>
            <w:tcW w:w="1661" w:type="dxa"/>
          </w:tcPr>
          <w:p w:rsidR="00CB10E3" w:rsidRDefault="00CB10E3" w:rsidP="00CB10E3">
            <w:pPr>
              <w:jc w:val="center"/>
            </w:pPr>
          </w:p>
        </w:tc>
      </w:tr>
    </w:tbl>
    <w:p w:rsidR="00CB10E3" w:rsidRDefault="00CB10E3" w:rsidP="00CB10E3"/>
    <w:tbl>
      <w:tblPr>
        <w:tblW w:w="8820" w:type="dxa"/>
        <w:tblInd w:w="828" w:type="dxa"/>
        <w:tblLayout w:type="fixed"/>
        <w:tblLook w:val="0000" w:firstRow="0" w:lastRow="0" w:firstColumn="0" w:lastColumn="0" w:noHBand="0" w:noVBand="0"/>
      </w:tblPr>
      <w:tblGrid>
        <w:gridCol w:w="2916"/>
        <w:gridCol w:w="4171"/>
        <w:gridCol w:w="1733"/>
      </w:tblGrid>
      <w:tr w:rsidR="00CB10E3">
        <w:tc>
          <w:tcPr>
            <w:tcW w:w="2916" w:type="dxa"/>
          </w:tcPr>
          <w:p w:rsidR="00CB10E3" w:rsidRDefault="00CB10E3" w:rsidP="00CB10E3">
            <w:r>
              <w:t>Developmental I Course Credit</w:t>
            </w:r>
          </w:p>
        </w:tc>
        <w:tc>
          <w:tcPr>
            <w:tcW w:w="4171" w:type="dxa"/>
          </w:tcPr>
          <w:p w:rsidR="00CB10E3" w:rsidRDefault="00CB10E3" w:rsidP="00CB10E3">
            <w:pPr>
              <w:jc w:val="both"/>
            </w:pPr>
            <w:r>
              <w:t>Credit received by students enrolled in development I. Developmental I courses are defined as those courses numbered 0800 to 0899 or a 3 digit equivalent. These courses are designed to assist students in developing proficiency in the basic academic competencies defined by the college board in its EQ project, e.g. reading, writing, math, reasoning, study skills, etc.</w:t>
            </w:r>
          </w:p>
        </w:tc>
        <w:tc>
          <w:tcPr>
            <w:tcW w:w="1733" w:type="dxa"/>
          </w:tcPr>
          <w:p w:rsidR="00CB10E3" w:rsidRDefault="00CB10E3" w:rsidP="00CB10E3">
            <w:pPr>
              <w:jc w:val="center"/>
            </w:pPr>
            <w:r>
              <w:t>D</w:t>
            </w:r>
          </w:p>
        </w:tc>
      </w:tr>
      <w:tr w:rsidR="00CB10E3">
        <w:trPr>
          <w:trHeight w:val="234"/>
        </w:trPr>
        <w:tc>
          <w:tcPr>
            <w:tcW w:w="2916" w:type="dxa"/>
          </w:tcPr>
          <w:p w:rsidR="00CB10E3" w:rsidRDefault="00CB10E3" w:rsidP="00CB10E3"/>
        </w:tc>
        <w:tc>
          <w:tcPr>
            <w:tcW w:w="4171" w:type="dxa"/>
          </w:tcPr>
          <w:p w:rsidR="00CB10E3" w:rsidRDefault="00CB10E3" w:rsidP="00CB10E3">
            <w:pPr>
              <w:jc w:val="both"/>
            </w:pPr>
          </w:p>
        </w:tc>
        <w:tc>
          <w:tcPr>
            <w:tcW w:w="1733" w:type="dxa"/>
          </w:tcPr>
          <w:p w:rsidR="00CB10E3" w:rsidRDefault="00CB10E3" w:rsidP="00CB10E3">
            <w:pPr>
              <w:jc w:val="center"/>
            </w:pPr>
          </w:p>
        </w:tc>
      </w:tr>
      <w:tr w:rsidR="00CB10E3">
        <w:trPr>
          <w:trHeight w:val="1251"/>
        </w:trPr>
        <w:tc>
          <w:tcPr>
            <w:tcW w:w="2916" w:type="dxa"/>
          </w:tcPr>
          <w:p w:rsidR="00CB10E3" w:rsidRDefault="00CB10E3" w:rsidP="00CB10E3">
            <w:r>
              <w:t>Workforce Development Credit</w:t>
            </w:r>
          </w:p>
        </w:tc>
        <w:tc>
          <w:tcPr>
            <w:tcW w:w="4171" w:type="dxa"/>
          </w:tcPr>
          <w:p w:rsidR="00CB10E3" w:rsidRDefault="00CB10E3" w:rsidP="00CB10E3">
            <w:pPr>
              <w:jc w:val="both"/>
            </w:pPr>
            <w:r>
              <w:t>Course work undertaken under the federally funded workforce investment training program.</w:t>
            </w:r>
          </w:p>
        </w:tc>
        <w:tc>
          <w:tcPr>
            <w:tcW w:w="1733" w:type="dxa"/>
          </w:tcPr>
          <w:p w:rsidR="00CB10E3" w:rsidRDefault="00CB10E3" w:rsidP="00CB10E3">
            <w:pPr>
              <w:jc w:val="center"/>
            </w:pPr>
            <w:r>
              <w:t>P</w:t>
            </w:r>
          </w:p>
        </w:tc>
      </w:tr>
      <w:tr w:rsidR="00CB10E3">
        <w:tc>
          <w:tcPr>
            <w:tcW w:w="2916" w:type="dxa"/>
          </w:tcPr>
          <w:p w:rsidR="00CB10E3" w:rsidRDefault="00CB10E3" w:rsidP="00CB10E3">
            <w:r>
              <w:t xml:space="preserve">Remedial Course Credit </w:t>
            </w:r>
            <w:r w:rsidRPr="00CB10E3">
              <w:t>(NOT for Universities)</w:t>
            </w:r>
            <w:r>
              <w:t xml:space="preserve"> </w:t>
            </w:r>
          </w:p>
        </w:tc>
        <w:tc>
          <w:tcPr>
            <w:tcW w:w="4171" w:type="dxa"/>
          </w:tcPr>
          <w:p w:rsidR="00CB10E3" w:rsidRDefault="00CB10E3" w:rsidP="00CB10E3">
            <w:pPr>
              <w:jc w:val="both"/>
            </w:pPr>
            <w:r>
              <w:t xml:space="preserve">Credit received by students enrolled in remedial courses. Remedial courses are defined as those courses numbered from 0700 to 0799 or a 3 digit equivalent. These courses are designed to assist </w:t>
            </w:r>
            <w:r>
              <w:lastRenderedPageBreak/>
              <w:t xml:space="preserve">students in developing proficiency in the basic skills at the level established by the State Department of Education’s proficiency test objectives, e.g. writing, reading, math,, study skills, etc. </w:t>
            </w:r>
            <w:r w:rsidRPr="00CB10E3">
              <w:t>(NOT for Universities)</w:t>
            </w:r>
          </w:p>
        </w:tc>
        <w:tc>
          <w:tcPr>
            <w:tcW w:w="1733" w:type="dxa"/>
          </w:tcPr>
          <w:p w:rsidR="00CB10E3" w:rsidRDefault="00CB10E3" w:rsidP="00CB10E3">
            <w:pPr>
              <w:jc w:val="center"/>
            </w:pPr>
            <w:r>
              <w:lastRenderedPageBreak/>
              <w:t>R</w:t>
            </w:r>
          </w:p>
        </w:tc>
      </w:tr>
      <w:tr w:rsidR="00CB10E3">
        <w:tc>
          <w:tcPr>
            <w:tcW w:w="2916" w:type="dxa"/>
          </w:tcPr>
          <w:p w:rsidR="00A52360" w:rsidRDefault="00A52360" w:rsidP="00CB10E3"/>
          <w:p w:rsidR="00CB10E3" w:rsidRDefault="00CB10E3" w:rsidP="00CB10E3">
            <w:r>
              <w:t xml:space="preserve">Remedial Course Credit </w:t>
            </w:r>
            <w:r w:rsidRPr="00CB10E3">
              <w:t>(For Universities)</w:t>
            </w:r>
            <w:r>
              <w:t xml:space="preserve"> </w:t>
            </w:r>
          </w:p>
        </w:tc>
        <w:tc>
          <w:tcPr>
            <w:tcW w:w="4171" w:type="dxa"/>
          </w:tcPr>
          <w:p w:rsidR="00A52360" w:rsidRDefault="00A52360" w:rsidP="00CB10E3">
            <w:pPr>
              <w:jc w:val="both"/>
            </w:pPr>
          </w:p>
          <w:p w:rsidR="00CB10E3" w:rsidRDefault="00CB10E3" w:rsidP="00CB10E3">
            <w:pPr>
              <w:jc w:val="both"/>
            </w:pPr>
            <w:r>
              <w:t xml:space="preserve">Credit received by students enrolled in remedial courses. Remedial courses are defined as those courses numbered from 0700 to 0799 or a 3 digit equivalent. These courses are designed to assist students in developing proficiency in the basic skills at the level established by the State Department of Education’s proficiency test objectives, e.g. writing, reading, math,, study skills, etc. </w:t>
            </w:r>
            <w:r w:rsidRPr="00CB10E3">
              <w:t xml:space="preserve"> </w:t>
            </w:r>
            <w:r w:rsidRPr="00A52360">
              <w:rPr>
                <w:i/>
              </w:rPr>
              <w:t>These courses are taught by a public community college through a contract basis.</w:t>
            </w:r>
          </w:p>
        </w:tc>
        <w:tc>
          <w:tcPr>
            <w:tcW w:w="1733" w:type="dxa"/>
          </w:tcPr>
          <w:p w:rsidR="00A52360" w:rsidRDefault="00A52360" w:rsidP="00CB10E3">
            <w:pPr>
              <w:jc w:val="center"/>
            </w:pPr>
          </w:p>
          <w:p w:rsidR="00CB10E3" w:rsidRDefault="00CB10E3" w:rsidP="00CB10E3">
            <w:pPr>
              <w:jc w:val="center"/>
            </w:pPr>
            <w:r>
              <w:t>S</w:t>
            </w:r>
          </w:p>
        </w:tc>
      </w:tr>
      <w:tr w:rsidR="00CB10E3">
        <w:tc>
          <w:tcPr>
            <w:tcW w:w="2916" w:type="dxa"/>
          </w:tcPr>
          <w:p w:rsidR="00A52360" w:rsidRDefault="00A52360" w:rsidP="00CB10E3"/>
          <w:p w:rsidR="00CB10E3" w:rsidRDefault="00CB10E3" w:rsidP="00CB10E3">
            <w:r>
              <w:t>Remedial Course Credit</w:t>
            </w:r>
          </w:p>
          <w:p w:rsidR="00CB10E3" w:rsidRPr="00CB10E3" w:rsidRDefault="00CB10E3" w:rsidP="00CB10E3">
            <w:r w:rsidRPr="00CB10E3">
              <w:t>(For Universities)</w:t>
            </w:r>
          </w:p>
        </w:tc>
        <w:tc>
          <w:tcPr>
            <w:tcW w:w="4171" w:type="dxa"/>
          </w:tcPr>
          <w:p w:rsidR="00A52360" w:rsidRDefault="00A52360" w:rsidP="00CB10E3">
            <w:pPr>
              <w:jc w:val="both"/>
            </w:pPr>
          </w:p>
          <w:p w:rsidR="00CB10E3" w:rsidRDefault="00CB10E3" w:rsidP="00CB10E3">
            <w:pPr>
              <w:jc w:val="both"/>
            </w:pPr>
            <w:r>
              <w:t xml:space="preserve">Credit received by students enrolled in remedial courses. Remedial courses are defined as those courses numbered from 0700 to 0799 or a 3 digit equivalent. These courses are designed to assist students in developing proficiency in the basic skills at the level established by the State Department of Education’s proficiency test objectives, e.g. writing, reading, math,, study skills, etc. </w:t>
            </w:r>
            <w:r w:rsidRPr="00A52360">
              <w:rPr>
                <w:i/>
              </w:rPr>
              <w:t>These courses are taught on-line as part of the Regents on-line degree program</w:t>
            </w:r>
            <w:r w:rsidRPr="00A52360">
              <w:rPr>
                <w:b/>
                <w:i/>
              </w:rPr>
              <w:t xml:space="preserve">. </w:t>
            </w:r>
          </w:p>
        </w:tc>
        <w:tc>
          <w:tcPr>
            <w:tcW w:w="1733" w:type="dxa"/>
          </w:tcPr>
          <w:p w:rsidR="00A52360" w:rsidRDefault="00A52360" w:rsidP="00CB10E3">
            <w:pPr>
              <w:jc w:val="center"/>
            </w:pPr>
          </w:p>
          <w:p w:rsidR="00CB10E3" w:rsidRDefault="00CB10E3" w:rsidP="00CB10E3">
            <w:pPr>
              <w:jc w:val="center"/>
            </w:pPr>
            <w:r>
              <w:t>T</w:t>
            </w:r>
          </w:p>
        </w:tc>
      </w:tr>
      <w:tr w:rsidR="00CB10E3">
        <w:tc>
          <w:tcPr>
            <w:tcW w:w="2916" w:type="dxa"/>
          </w:tcPr>
          <w:p w:rsidR="00A52360" w:rsidRDefault="00A52360" w:rsidP="00CB10E3"/>
          <w:p w:rsidR="00CB10E3" w:rsidRDefault="00CB10E3" w:rsidP="00CB10E3">
            <w:r>
              <w:t>Remedial Course Credit</w:t>
            </w:r>
          </w:p>
          <w:p w:rsidR="00CB10E3" w:rsidRPr="00CB10E3" w:rsidRDefault="00CB10E3" w:rsidP="00CB10E3">
            <w:r w:rsidRPr="00CB10E3">
              <w:t>(For Universities)</w:t>
            </w:r>
          </w:p>
        </w:tc>
        <w:tc>
          <w:tcPr>
            <w:tcW w:w="4171" w:type="dxa"/>
          </w:tcPr>
          <w:p w:rsidR="00A52360" w:rsidRDefault="00A52360" w:rsidP="00CB10E3">
            <w:pPr>
              <w:jc w:val="both"/>
            </w:pPr>
          </w:p>
          <w:p w:rsidR="00CB10E3" w:rsidRDefault="00CB10E3" w:rsidP="00CB10E3">
            <w:pPr>
              <w:jc w:val="both"/>
            </w:pPr>
            <w:r>
              <w:t xml:space="preserve">Credit received by students enrolled in remedial courses. Remedial courses are defined as those courses numbered from 0700 to 0799 or a 3 digit equivalent. </w:t>
            </w:r>
            <w:r w:rsidRPr="00A52360">
              <w:rPr>
                <w:i/>
              </w:rPr>
              <w:t xml:space="preserve">Credit for this instruction is received by students not coded as “S” or “T” but identified as needing remedial coursework or some interventions and are placed in alternative delivery courses where student degree credit hours are delivered.  </w:t>
            </w:r>
          </w:p>
        </w:tc>
        <w:tc>
          <w:tcPr>
            <w:tcW w:w="1733" w:type="dxa"/>
          </w:tcPr>
          <w:p w:rsidR="00A52360" w:rsidRDefault="00A52360" w:rsidP="00CB10E3">
            <w:pPr>
              <w:jc w:val="center"/>
            </w:pPr>
          </w:p>
          <w:p w:rsidR="00CB10E3" w:rsidRDefault="00CB10E3" w:rsidP="00CB10E3">
            <w:pPr>
              <w:jc w:val="center"/>
            </w:pPr>
            <w:r>
              <w:t>U</w:t>
            </w:r>
          </w:p>
        </w:tc>
      </w:tr>
      <w:tr w:rsidR="008C6BAB">
        <w:tc>
          <w:tcPr>
            <w:tcW w:w="2916" w:type="dxa"/>
          </w:tcPr>
          <w:p w:rsidR="008C6BAB" w:rsidRDefault="008C6BAB" w:rsidP="00F77DAF"/>
          <w:p w:rsidR="008C6BAB" w:rsidRDefault="008C6BAB" w:rsidP="00F77DAF"/>
          <w:p w:rsidR="008C6BAB" w:rsidRPr="00CB10E3" w:rsidRDefault="008C6BAB" w:rsidP="00F77DAF">
            <w:r>
              <w:t>International Exchange/National Exchange/Study Abroad</w:t>
            </w:r>
          </w:p>
        </w:tc>
        <w:tc>
          <w:tcPr>
            <w:tcW w:w="4171" w:type="dxa"/>
          </w:tcPr>
          <w:p w:rsidR="008C6BAB" w:rsidRDefault="008C6BAB" w:rsidP="00F77DAF">
            <w:pPr>
              <w:jc w:val="both"/>
            </w:pPr>
          </w:p>
          <w:p w:rsidR="008C6BAB" w:rsidRDefault="008C6BAB" w:rsidP="00F77DAF">
            <w:pPr>
              <w:jc w:val="both"/>
            </w:pPr>
          </w:p>
          <w:p w:rsidR="008C6BAB" w:rsidRDefault="008C6BAB" w:rsidP="00F77DAF">
            <w:pPr>
              <w:jc w:val="both"/>
            </w:pPr>
            <w:r>
              <w:t>Credit received by students studying abroad in an exchange program.  Hours of this type will not be counted toward the FTE calculation for funding.</w:t>
            </w:r>
          </w:p>
        </w:tc>
        <w:tc>
          <w:tcPr>
            <w:tcW w:w="1733" w:type="dxa"/>
          </w:tcPr>
          <w:p w:rsidR="008C6BAB" w:rsidRDefault="008C6BAB" w:rsidP="00F77DAF">
            <w:pPr>
              <w:jc w:val="center"/>
            </w:pPr>
          </w:p>
          <w:p w:rsidR="008C6BAB" w:rsidRDefault="008C6BAB" w:rsidP="00F77DAF">
            <w:pPr>
              <w:jc w:val="center"/>
            </w:pPr>
          </w:p>
          <w:p w:rsidR="008C6BAB" w:rsidRDefault="008C6BAB" w:rsidP="00F77DAF">
            <w:pPr>
              <w:jc w:val="center"/>
            </w:pPr>
            <w:r>
              <w:t>V</w:t>
            </w:r>
          </w:p>
        </w:tc>
      </w:tr>
    </w:tbl>
    <w:p w:rsidR="00CB10E3" w:rsidRDefault="00CB10E3" w:rsidP="00896086">
      <w:pPr>
        <w:jc w:val="both"/>
      </w:pPr>
    </w:p>
    <w:p w:rsidR="000E01AC" w:rsidRDefault="000E01AC" w:rsidP="00896086">
      <w:pPr>
        <w:jc w:val="both"/>
      </w:pPr>
    </w:p>
    <w:p w:rsidR="000E01AC" w:rsidRPr="00CB10E3" w:rsidRDefault="000E01AC" w:rsidP="00896086">
      <w:pPr>
        <w:jc w:val="both"/>
      </w:pPr>
      <w:r w:rsidRPr="00A83674">
        <w:rPr>
          <w:b/>
          <w:i/>
          <w:sz w:val="28"/>
          <w:szCs w:val="28"/>
        </w:rPr>
        <w:t>Edit</w:t>
      </w:r>
    </w:p>
    <w:p w:rsidR="00896086" w:rsidRDefault="007E65B8" w:rsidP="00896086">
      <w:pPr>
        <w:jc w:val="both"/>
      </w:pPr>
      <w:r>
        <w:t xml:space="preserve">An error will occur if the credit type is not one of the above codes or if the credit type is blank and the credit </w:t>
      </w:r>
      <w:r w:rsidR="007F3BCF">
        <w:t>hours are</w:t>
      </w:r>
      <w:r>
        <w:t xml:space="preserve"> not blank.</w:t>
      </w:r>
    </w:p>
    <w:p w:rsidR="00896086" w:rsidRPr="00282943" w:rsidRDefault="006844CD" w:rsidP="006844CD">
      <w:pPr>
        <w:jc w:val="center"/>
        <w:rPr>
          <w:b/>
          <w:sz w:val="32"/>
          <w:szCs w:val="32"/>
          <w:u w:val="single"/>
        </w:rPr>
      </w:pPr>
      <w:r>
        <w:rPr>
          <w:b/>
        </w:rPr>
        <w:br w:type="page"/>
      </w:r>
      <w:r w:rsidR="00A52360" w:rsidRPr="00282943">
        <w:rPr>
          <w:b/>
          <w:sz w:val="32"/>
          <w:szCs w:val="32"/>
          <w:u w:val="single"/>
        </w:rPr>
        <w:lastRenderedPageBreak/>
        <w:t>Delivery Method</w:t>
      </w:r>
    </w:p>
    <w:p w:rsidR="00A52360" w:rsidRDefault="00A52360" w:rsidP="00896086">
      <w:pPr>
        <w:jc w:val="both"/>
        <w:rPr>
          <w:b/>
        </w:rPr>
      </w:pPr>
    </w:p>
    <w:p w:rsidR="00941A3F" w:rsidRPr="00DB17B3" w:rsidRDefault="00941A3F" w:rsidP="00941A3F">
      <w:pPr>
        <w:rPr>
          <w:b/>
          <w:i/>
          <w:sz w:val="28"/>
          <w:szCs w:val="28"/>
        </w:rPr>
      </w:pPr>
      <w:r w:rsidRPr="00DB17B3">
        <w:rPr>
          <w:b/>
          <w:i/>
          <w:sz w:val="28"/>
          <w:szCs w:val="28"/>
        </w:rPr>
        <w:t>Description</w:t>
      </w:r>
    </w:p>
    <w:p w:rsidR="00A52360" w:rsidRDefault="00A52360" w:rsidP="00896086">
      <w:pPr>
        <w:jc w:val="both"/>
      </w:pPr>
      <w:r>
        <w:t>This element contains the method of delivery for the credit type.</w:t>
      </w:r>
      <w:r w:rsidR="00011A5E">
        <w:t xml:space="preserve">  Choose the method that is </w:t>
      </w:r>
      <w:r w:rsidR="008C6BAB">
        <w:t xml:space="preserve">most </w:t>
      </w:r>
      <w:r w:rsidR="006A462E">
        <w:t>used during</w:t>
      </w:r>
      <w:r w:rsidR="00011A5E">
        <w:t xml:space="preserve"> the course.</w:t>
      </w:r>
    </w:p>
    <w:p w:rsidR="00A52360" w:rsidRDefault="00A52360" w:rsidP="00896086">
      <w:pPr>
        <w:jc w:val="both"/>
      </w:pPr>
    </w:p>
    <w:p w:rsidR="00B46E10" w:rsidRPr="009B6CD3" w:rsidRDefault="00B46E10" w:rsidP="00B46E10">
      <w:r w:rsidRPr="00A83674">
        <w:rPr>
          <w:b/>
          <w:i/>
          <w:sz w:val="28"/>
          <w:szCs w:val="28"/>
        </w:rPr>
        <w:t>Codes</w:t>
      </w:r>
    </w:p>
    <w:p w:rsidR="008B6846" w:rsidRPr="008B6846" w:rsidRDefault="008B6846" w:rsidP="008B6846">
      <w:pPr>
        <w:autoSpaceDE w:val="0"/>
        <w:autoSpaceDN w:val="0"/>
        <w:adjustRightInd w:val="0"/>
        <w:jc w:val="both"/>
        <w:rPr>
          <w:color w:val="000000"/>
        </w:rPr>
      </w:pPr>
      <w:r w:rsidRPr="008B6846">
        <w:rPr>
          <w:color w:val="000000"/>
        </w:rPr>
        <w:t>01</w:t>
      </w:r>
      <w:r w:rsidRPr="008B6846">
        <w:rPr>
          <w:color w:val="000000"/>
        </w:rPr>
        <w:tab/>
      </w:r>
      <w:r w:rsidRPr="008B6846">
        <w:rPr>
          <w:i/>
          <w:iCs/>
          <w:color w:val="000000"/>
        </w:rPr>
        <w:t>Conventional Methodology</w:t>
      </w:r>
      <w:r w:rsidRPr="008B6846">
        <w:rPr>
          <w:color w:val="000000"/>
        </w:rPr>
        <w:t xml:space="preserve"> – This code should be used for course sections which are taught using the traditional method.  Sections which are generally considered group instruction either for lecture, discussion group, and/or other traditional instructional medium should be coded as ‘01’.  Physical education activities, science laboratory, and remedial sections should be included in this category.</w:t>
      </w:r>
    </w:p>
    <w:p w:rsidR="008B6846" w:rsidRPr="008B6846" w:rsidRDefault="008B6846" w:rsidP="008B6846">
      <w:pPr>
        <w:autoSpaceDE w:val="0"/>
        <w:autoSpaceDN w:val="0"/>
        <w:adjustRightInd w:val="0"/>
        <w:jc w:val="both"/>
        <w:rPr>
          <w:color w:val="000000"/>
        </w:rPr>
      </w:pPr>
    </w:p>
    <w:p w:rsidR="008B6846" w:rsidRPr="008B6846" w:rsidRDefault="008B6846" w:rsidP="008B6846">
      <w:r w:rsidRPr="008B6846">
        <w:t>02</w:t>
      </w:r>
      <w:r w:rsidRPr="008B6846">
        <w:tab/>
        <w:t>Internet/Web Based/On-line Instruction Excluding Regents On-Line Degree Program and New College On-Line Degree Program – Use this code for web-based courses delivered by the institution.</w:t>
      </w:r>
    </w:p>
    <w:p w:rsidR="008B6846" w:rsidRPr="008B6846" w:rsidRDefault="008B6846" w:rsidP="008B6846"/>
    <w:p w:rsidR="008B6846" w:rsidRPr="008B6846" w:rsidRDefault="008B6846" w:rsidP="008B6846">
      <w:r w:rsidRPr="008B6846">
        <w:t>03</w:t>
      </w:r>
      <w:r w:rsidRPr="008B6846">
        <w:tab/>
        <w:t xml:space="preserve">Other Computer Based Instruction – This code should be used for other computer -type delivery courses including those taught by E-mail, and  courses taught using desktop video conferencing.  </w:t>
      </w:r>
    </w:p>
    <w:p w:rsidR="008B6846" w:rsidRPr="008B6846" w:rsidRDefault="008B6846" w:rsidP="008B6846">
      <w:pPr>
        <w:autoSpaceDE w:val="0"/>
        <w:autoSpaceDN w:val="0"/>
        <w:adjustRightInd w:val="0"/>
        <w:jc w:val="both"/>
        <w:rPr>
          <w:color w:val="FF0000"/>
        </w:rPr>
      </w:pPr>
    </w:p>
    <w:p w:rsidR="008B6846" w:rsidRPr="008B6846" w:rsidRDefault="008B6846" w:rsidP="008B6846">
      <w:pPr>
        <w:autoSpaceDE w:val="0"/>
        <w:autoSpaceDN w:val="0"/>
        <w:adjustRightInd w:val="0"/>
        <w:jc w:val="both"/>
        <w:rPr>
          <w:color w:val="000000"/>
        </w:rPr>
      </w:pPr>
      <w:r w:rsidRPr="008B6846">
        <w:rPr>
          <w:color w:val="000000"/>
        </w:rPr>
        <w:t>04</w:t>
      </w:r>
      <w:r w:rsidRPr="008B6846">
        <w:rPr>
          <w:color w:val="000000"/>
        </w:rPr>
        <w:tab/>
      </w:r>
      <w:r w:rsidRPr="008B6846">
        <w:rPr>
          <w:i/>
          <w:iCs/>
          <w:color w:val="000000"/>
        </w:rPr>
        <w:t>Video Broadcast</w:t>
      </w:r>
      <w:r w:rsidRPr="008B6846">
        <w:rPr>
          <w:color w:val="000000"/>
        </w:rPr>
        <w:t xml:space="preserve"> – This code should be used for any course sections where the instruction and/or material are broadcast to another site.  This would include one-way video and audio, one-way video two-way audio, two-way video and audio, and public broadcast across television.  </w:t>
      </w:r>
    </w:p>
    <w:p w:rsidR="008B6846" w:rsidRPr="008B6846" w:rsidRDefault="008B6846" w:rsidP="008B6846">
      <w:pPr>
        <w:autoSpaceDE w:val="0"/>
        <w:autoSpaceDN w:val="0"/>
        <w:adjustRightInd w:val="0"/>
        <w:jc w:val="both"/>
        <w:rPr>
          <w:color w:val="000000"/>
        </w:rPr>
      </w:pPr>
    </w:p>
    <w:p w:rsidR="008B6846" w:rsidRPr="008B6846" w:rsidRDefault="008B6846" w:rsidP="008B6846">
      <w:pPr>
        <w:autoSpaceDE w:val="0"/>
        <w:autoSpaceDN w:val="0"/>
        <w:adjustRightInd w:val="0"/>
        <w:jc w:val="both"/>
        <w:rPr>
          <w:color w:val="000000"/>
        </w:rPr>
      </w:pPr>
      <w:r w:rsidRPr="008B6846">
        <w:rPr>
          <w:color w:val="000000"/>
        </w:rPr>
        <w:t>05</w:t>
      </w:r>
      <w:r w:rsidRPr="008B6846">
        <w:rPr>
          <w:color w:val="000000"/>
        </w:rPr>
        <w:tab/>
      </w:r>
      <w:r w:rsidRPr="008B6846">
        <w:rPr>
          <w:i/>
          <w:iCs/>
          <w:color w:val="000000"/>
        </w:rPr>
        <w:t>Instructional Media</w:t>
      </w:r>
      <w:r w:rsidRPr="008B6846">
        <w:rPr>
          <w:color w:val="000000"/>
        </w:rPr>
        <w:t xml:space="preserve"> – This code should be used for course sections which are taught using instructional media.  This could include video disc, video tape, or audio tape.</w:t>
      </w:r>
    </w:p>
    <w:p w:rsidR="008B6846" w:rsidRPr="008B6846" w:rsidRDefault="008B6846" w:rsidP="008B6846">
      <w:pPr>
        <w:autoSpaceDE w:val="0"/>
        <w:autoSpaceDN w:val="0"/>
        <w:adjustRightInd w:val="0"/>
        <w:jc w:val="both"/>
        <w:rPr>
          <w:color w:val="000000"/>
        </w:rPr>
      </w:pPr>
    </w:p>
    <w:p w:rsidR="008B6846" w:rsidRPr="008B6846" w:rsidRDefault="008B6846" w:rsidP="008B6846">
      <w:pPr>
        <w:autoSpaceDE w:val="0"/>
        <w:autoSpaceDN w:val="0"/>
        <w:adjustRightInd w:val="0"/>
        <w:jc w:val="both"/>
        <w:rPr>
          <w:color w:val="000000"/>
        </w:rPr>
      </w:pPr>
      <w:r w:rsidRPr="008B6846">
        <w:rPr>
          <w:color w:val="000000"/>
        </w:rPr>
        <w:t>06</w:t>
      </w:r>
      <w:r w:rsidRPr="008B6846">
        <w:rPr>
          <w:color w:val="000000"/>
        </w:rPr>
        <w:tab/>
      </w:r>
      <w:r w:rsidRPr="008B6846">
        <w:rPr>
          <w:i/>
          <w:iCs/>
          <w:color w:val="000000"/>
        </w:rPr>
        <w:t>Student Teaching and Field Supervision</w:t>
      </w:r>
      <w:r w:rsidRPr="008B6846">
        <w:rPr>
          <w:color w:val="000000"/>
        </w:rPr>
        <w:t xml:space="preserve"> – This medium of instruction should apply to internships, cooperative experiences, field experience, intern teaching or student teaching type courses.</w:t>
      </w:r>
    </w:p>
    <w:p w:rsidR="008B6846" w:rsidRPr="008B6846" w:rsidRDefault="008B6846" w:rsidP="008B6846">
      <w:pPr>
        <w:autoSpaceDE w:val="0"/>
        <w:autoSpaceDN w:val="0"/>
        <w:adjustRightInd w:val="0"/>
        <w:jc w:val="both"/>
        <w:rPr>
          <w:color w:val="000000"/>
        </w:rPr>
      </w:pPr>
    </w:p>
    <w:p w:rsidR="008B6846" w:rsidRPr="008B6846" w:rsidRDefault="008B6846" w:rsidP="008B6846">
      <w:pPr>
        <w:autoSpaceDE w:val="0"/>
        <w:autoSpaceDN w:val="0"/>
        <w:adjustRightInd w:val="0"/>
        <w:jc w:val="both"/>
        <w:rPr>
          <w:color w:val="000000"/>
        </w:rPr>
      </w:pPr>
      <w:r w:rsidRPr="008B6846">
        <w:rPr>
          <w:color w:val="000000"/>
        </w:rPr>
        <w:t xml:space="preserve">07 </w:t>
      </w:r>
      <w:r w:rsidRPr="008B6846">
        <w:rPr>
          <w:color w:val="000000"/>
        </w:rPr>
        <w:tab/>
      </w:r>
      <w:r w:rsidRPr="008B6846">
        <w:rPr>
          <w:i/>
          <w:iCs/>
          <w:color w:val="000000"/>
        </w:rPr>
        <w:t>Thesis</w:t>
      </w:r>
      <w:r w:rsidRPr="008B6846">
        <w:rPr>
          <w:color w:val="000000"/>
        </w:rPr>
        <w:t xml:space="preserve"> – This instructional code should be assigned to both masters and specialists thesis-type courses.</w:t>
      </w:r>
    </w:p>
    <w:p w:rsidR="008B6846" w:rsidRPr="008B6846" w:rsidRDefault="008B6846" w:rsidP="008B6846">
      <w:pPr>
        <w:autoSpaceDE w:val="0"/>
        <w:autoSpaceDN w:val="0"/>
        <w:adjustRightInd w:val="0"/>
        <w:jc w:val="both"/>
        <w:rPr>
          <w:color w:val="000000"/>
        </w:rPr>
      </w:pPr>
    </w:p>
    <w:p w:rsidR="008B6846" w:rsidRPr="008B6846" w:rsidRDefault="008B6846" w:rsidP="008B6846">
      <w:pPr>
        <w:autoSpaceDE w:val="0"/>
        <w:autoSpaceDN w:val="0"/>
        <w:adjustRightInd w:val="0"/>
        <w:jc w:val="both"/>
        <w:rPr>
          <w:color w:val="000000"/>
        </w:rPr>
      </w:pPr>
      <w:r w:rsidRPr="008B6846">
        <w:rPr>
          <w:color w:val="000000"/>
        </w:rPr>
        <w:t xml:space="preserve">08 </w:t>
      </w:r>
      <w:r w:rsidRPr="008B6846">
        <w:rPr>
          <w:color w:val="000000"/>
        </w:rPr>
        <w:tab/>
      </w:r>
      <w:r w:rsidRPr="008B6846">
        <w:rPr>
          <w:i/>
          <w:iCs/>
          <w:color w:val="000000"/>
        </w:rPr>
        <w:t>Dissertation</w:t>
      </w:r>
      <w:r w:rsidRPr="008B6846">
        <w:rPr>
          <w:color w:val="000000"/>
        </w:rPr>
        <w:t xml:space="preserve"> – This instructional code should be assigned to specific courses which are, in fact, dissertation courses.  This code should only be used for doctoral level courses which are designated as dissertation.</w:t>
      </w:r>
    </w:p>
    <w:p w:rsidR="008B6846" w:rsidRPr="008B6846" w:rsidRDefault="008B6846" w:rsidP="008B6846">
      <w:pPr>
        <w:autoSpaceDE w:val="0"/>
        <w:autoSpaceDN w:val="0"/>
        <w:adjustRightInd w:val="0"/>
        <w:jc w:val="both"/>
        <w:rPr>
          <w:color w:val="000000"/>
        </w:rPr>
      </w:pPr>
    </w:p>
    <w:p w:rsidR="008B6846" w:rsidRPr="008B6846" w:rsidRDefault="008B6846" w:rsidP="008B6846">
      <w:pPr>
        <w:autoSpaceDE w:val="0"/>
        <w:autoSpaceDN w:val="0"/>
        <w:adjustRightInd w:val="0"/>
        <w:jc w:val="both"/>
        <w:rPr>
          <w:color w:val="000000"/>
        </w:rPr>
      </w:pPr>
      <w:r w:rsidRPr="008B6846">
        <w:rPr>
          <w:color w:val="000000"/>
        </w:rPr>
        <w:t>09</w:t>
      </w:r>
      <w:r w:rsidRPr="008B6846">
        <w:rPr>
          <w:color w:val="000000"/>
        </w:rPr>
        <w:tab/>
      </w:r>
      <w:r w:rsidRPr="008B6846">
        <w:rPr>
          <w:i/>
          <w:iCs/>
          <w:color w:val="000000"/>
        </w:rPr>
        <w:t>Independent Study</w:t>
      </w:r>
      <w:r w:rsidRPr="008B6846">
        <w:rPr>
          <w:color w:val="000000"/>
        </w:rPr>
        <w:t xml:space="preserve"> - This instructional medium code should be assigned to courses which are designated as independent study or for which students are enrolled on an independent study basis.</w:t>
      </w:r>
    </w:p>
    <w:p w:rsidR="008B6846" w:rsidRPr="008B6846" w:rsidRDefault="008B6846" w:rsidP="008B6846">
      <w:pPr>
        <w:autoSpaceDE w:val="0"/>
        <w:autoSpaceDN w:val="0"/>
        <w:adjustRightInd w:val="0"/>
        <w:jc w:val="both"/>
        <w:rPr>
          <w:color w:val="000000"/>
        </w:rPr>
      </w:pPr>
    </w:p>
    <w:p w:rsidR="008B6846" w:rsidRPr="008B6846" w:rsidRDefault="008B6846" w:rsidP="008B6846">
      <w:pPr>
        <w:autoSpaceDE w:val="0"/>
        <w:autoSpaceDN w:val="0"/>
        <w:adjustRightInd w:val="0"/>
        <w:jc w:val="both"/>
        <w:rPr>
          <w:color w:val="000000"/>
        </w:rPr>
      </w:pPr>
      <w:r w:rsidRPr="008B6846">
        <w:rPr>
          <w:color w:val="000000"/>
        </w:rPr>
        <w:t>10</w:t>
      </w:r>
      <w:r w:rsidRPr="008B6846">
        <w:rPr>
          <w:color w:val="000000"/>
        </w:rPr>
        <w:tab/>
      </w:r>
      <w:r w:rsidRPr="008B6846">
        <w:rPr>
          <w:i/>
          <w:iCs/>
          <w:color w:val="000000"/>
        </w:rPr>
        <w:t>Clinical</w:t>
      </w:r>
      <w:r w:rsidRPr="008B6846">
        <w:rPr>
          <w:color w:val="000000"/>
        </w:rPr>
        <w:t xml:space="preserve"> - This Code should be assigned to course sections meeting at a clinical site, such as a hospital.  It should not be used for Labs.</w:t>
      </w:r>
    </w:p>
    <w:p w:rsidR="008B6846" w:rsidRPr="008B6846" w:rsidRDefault="008B6846" w:rsidP="008B6846">
      <w:pPr>
        <w:autoSpaceDE w:val="0"/>
        <w:autoSpaceDN w:val="0"/>
        <w:adjustRightInd w:val="0"/>
        <w:jc w:val="both"/>
        <w:rPr>
          <w:color w:val="000000"/>
          <w:sz w:val="28"/>
          <w:szCs w:val="28"/>
        </w:rPr>
      </w:pPr>
    </w:p>
    <w:p w:rsidR="008B6846" w:rsidRPr="008B6846" w:rsidRDefault="008B6846" w:rsidP="008B6846">
      <w:r w:rsidRPr="008B6846">
        <w:t>11</w:t>
      </w:r>
      <w:r w:rsidRPr="008B6846">
        <w:tab/>
        <w:t>Regents On-line Degree Program – This instructional code should be used for courses taken online under the Tennessee Board of Regents’  RODP program.</w:t>
      </w:r>
    </w:p>
    <w:p w:rsidR="008B6846" w:rsidRPr="008B6846" w:rsidRDefault="008B6846" w:rsidP="008B6846"/>
    <w:p w:rsidR="008B6846" w:rsidRPr="008B6846" w:rsidRDefault="008B6846" w:rsidP="008B6846">
      <w:r w:rsidRPr="008B6846">
        <w:t>12</w:t>
      </w:r>
      <w:r w:rsidRPr="008B6846">
        <w:tab/>
        <w:t>New College Online Degree Program – This instructional code should be used for courses taken on line under UT’s on-line degree program.</w:t>
      </w:r>
    </w:p>
    <w:p w:rsidR="008B6846" w:rsidRPr="008B6846" w:rsidRDefault="008B6846" w:rsidP="008B6846">
      <w:pPr>
        <w:autoSpaceDE w:val="0"/>
        <w:autoSpaceDN w:val="0"/>
        <w:adjustRightInd w:val="0"/>
        <w:jc w:val="both"/>
        <w:rPr>
          <w:b/>
          <w:bCs/>
          <w:color w:val="FF0000"/>
          <w:sz w:val="28"/>
          <w:szCs w:val="28"/>
        </w:rPr>
      </w:pPr>
    </w:p>
    <w:p w:rsidR="007E4945" w:rsidRDefault="008B6846" w:rsidP="008B6846">
      <w:pPr>
        <w:jc w:val="both"/>
      </w:pPr>
      <w:r w:rsidRPr="008B6846">
        <w:rPr>
          <w:color w:val="000000"/>
        </w:rPr>
        <w:t>13</w:t>
      </w:r>
      <w:r w:rsidRPr="008B6846">
        <w:rPr>
          <w:color w:val="000000"/>
        </w:rPr>
        <w:tab/>
      </w:r>
      <w:r w:rsidRPr="008B6846">
        <w:rPr>
          <w:i/>
          <w:iCs/>
          <w:color w:val="000000"/>
        </w:rPr>
        <w:t>Other Non-Conventional Media</w:t>
      </w:r>
      <w:r w:rsidRPr="008B6846">
        <w:rPr>
          <w:color w:val="000000"/>
        </w:rPr>
        <w:t xml:space="preserve"> - This code should be used in circumstances where courses do not fit any of the other mediums of instruction.</w:t>
      </w:r>
    </w:p>
    <w:p w:rsidR="00A52360" w:rsidRDefault="00A52360" w:rsidP="00896086">
      <w:pPr>
        <w:jc w:val="both"/>
        <w:rPr>
          <w:b/>
        </w:rPr>
      </w:pPr>
    </w:p>
    <w:p w:rsidR="008B6846" w:rsidRDefault="008B6846" w:rsidP="00896086">
      <w:pPr>
        <w:jc w:val="both"/>
        <w:rPr>
          <w:b/>
          <w:i/>
          <w:sz w:val="28"/>
          <w:szCs w:val="28"/>
        </w:rPr>
      </w:pPr>
    </w:p>
    <w:p w:rsidR="008B6846" w:rsidRDefault="008B6846" w:rsidP="00896086">
      <w:pPr>
        <w:jc w:val="both"/>
        <w:rPr>
          <w:b/>
          <w:i/>
          <w:sz w:val="28"/>
          <w:szCs w:val="28"/>
        </w:rPr>
      </w:pPr>
    </w:p>
    <w:p w:rsidR="00A52360" w:rsidRDefault="000E01AC" w:rsidP="00896086">
      <w:pPr>
        <w:jc w:val="both"/>
        <w:rPr>
          <w:b/>
          <w:i/>
          <w:sz w:val="28"/>
          <w:szCs w:val="28"/>
        </w:rPr>
      </w:pPr>
      <w:r w:rsidRPr="00A83674">
        <w:rPr>
          <w:b/>
          <w:i/>
          <w:sz w:val="28"/>
          <w:szCs w:val="28"/>
        </w:rPr>
        <w:lastRenderedPageBreak/>
        <w:t>Edit</w:t>
      </w:r>
    </w:p>
    <w:p w:rsidR="008010A1" w:rsidRPr="008010A1" w:rsidRDefault="008010A1" w:rsidP="00896086">
      <w:pPr>
        <w:jc w:val="both"/>
      </w:pPr>
      <w:r>
        <w:t>The delivery method must be one of the above codes.  An error will occur is the delivery method is blank and the credit type is not blank.</w:t>
      </w:r>
    </w:p>
    <w:p w:rsidR="00896086" w:rsidRPr="00282943" w:rsidRDefault="006844CD" w:rsidP="006844CD">
      <w:pPr>
        <w:jc w:val="center"/>
        <w:rPr>
          <w:b/>
          <w:sz w:val="32"/>
          <w:szCs w:val="32"/>
          <w:u w:val="single"/>
        </w:rPr>
      </w:pPr>
      <w:r>
        <w:rPr>
          <w:b/>
        </w:rPr>
        <w:br w:type="page"/>
      </w:r>
      <w:r w:rsidR="00CB10E3" w:rsidRPr="00282943">
        <w:rPr>
          <w:b/>
          <w:sz w:val="32"/>
          <w:szCs w:val="32"/>
          <w:u w:val="single"/>
        </w:rPr>
        <w:lastRenderedPageBreak/>
        <w:t>Credit Hours</w:t>
      </w:r>
    </w:p>
    <w:p w:rsidR="00CB10E3" w:rsidRDefault="00CB10E3" w:rsidP="00896086">
      <w:pPr>
        <w:jc w:val="both"/>
      </w:pPr>
    </w:p>
    <w:p w:rsidR="00941A3F" w:rsidRPr="00DB17B3" w:rsidRDefault="00941A3F" w:rsidP="00941A3F">
      <w:pPr>
        <w:rPr>
          <w:b/>
          <w:i/>
          <w:sz w:val="28"/>
          <w:szCs w:val="28"/>
        </w:rPr>
      </w:pPr>
      <w:r w:rsidRPr="00DB17B3">
        <w:rPr>
          <w:b/>
          <w:i/>
          <w:sz w:val="28"/>
          <w:szCs w:val="28"/>
        </w:rPr>
        <w:t>Description</w:t>
      </w:r>
    </w:p>
    <w:p w:rsidR="0022323C" w:rsidRDefault="0022323C" w:rsidP="0022323C">
      <w:pPr>
        <w:jc w:val="both"/>
      </w:pPr>
      <w:r>
        <w:t>There are ten data elements used to report the number of credit hours for which the student is enrolled. Credit Hours 1 are the number of hours being taken by the student in the credit type reported under First Type Credit. Use as many of the credit hour fields as necessary and leave the remaining credit hour fields blank.</w:t>
      </w:r>
    </w:p>
    <w:p w:rsidR="00941A3F" w:rsidRDefault="00941A3F" w:rsidP="00896086">
      <w:pPr>
        <w:jc w:val="both"/>
      </w:pPr>
    </w:p>
    <w:p w:rsidR="0022323C" w:rsidRPr="00F5580A" w:rsidRDefault="0022323C" w:rsidP="0022323C">
      <w:pPr>
        <w:jc w:val="both"/>
        <w:rPr>
          <w:b/>
          <w:i/>
          <w:sz w:val="28"/>
          <w:szCs w:val="28"/>
        </w:rPr>
      </w:pPr>
      <w:r w:rsidRPr="00F5580A">
        <w:rPr>
          <w:b/>
          <w:i/>
          <w:sz w:val="28"/>
          <w:szCs w:val="28"/>
        </w:rPr>
        <w:t>Examples</w:t>
      </w:r>
    </w:p>
    <w:p w:rsidR="0022323C" w:rsidRDefault="0022323C" w:rsidP="0022323C">
      <w:pPr>
        <w:jc w:val="both"/>
        <w:rPr>
          <w:u w:val="single"/>
        </w:rPr>
      </w:pPr>
      <w:r>
        <w:t>For each credit hour field, a four-digit field is used. The first column in the credit hour field represents the tens’ place. The second column in the field represents the digits’ place. The third column in the field represents the tenths’ place. The fourth column in the field represents the hundredth’s place. Please do not leave any column blank. Use leading zeros where necessary.</w:t>
      </w:r>
    </w:p>
    <w:p w:rsidR="0022323C" w:rsidRDefault="0022323C" w:rsidP="00CB10E3">
      <w:pPr>
        <w:ind w:left="720"/>
        <w:jc w:val="both"/>
        <w:rPr>
          <w:u w:val="single"/>
        </w:rPr>
      </w:pPr>
    </w:p>
    <w:p w:rsidR="00CB10E3" w:rsidRDefault="00CB10E3" w:rsidP="00CB10E3">
      <w:pPr>
        <w:ind w:left="720"/>
        <w:jc w:val="both"/>
      </w:pPr>
      <w:r>
        <w:rPr>
          <w:u w:val="single"/>
        </w:rPr>
        <w:t>Credit Hours</w:t>
      </w:r>
      <w:r>
        <w:tab/>
      </w:r>
      <w:r>
        <w:tab/>
      </w:r>
      <w:r>
        <w:tab/>
      </w:r>
      <w:r>
        <w:tab/>
      </w:r>
      <w:r>
        <w:rPr>
          <w:u w:val="single"/>
        </w:rPr>
        <w:t>Code</w:t>
      </w:r>
    </w:p>
    <w:p w:rsidR="00CB10E3" w:rsidRDefault="00CB10E3" w:rsidP="00CB10E3">
      <w:pPr>
        <w:ind w:left="720"/>
        <w:jc w:val="both"/>
      </w:pPr>
    </w:p>
    <w:p w:rsidR="00CB10E3" w:rsidRDefault="00330782" w:rsidP="00CB10E3">
      <w:pPr>
        <w:ind w:left="720"/>
        <w:jc w:val="both"/>
      </w:pPr>
      <w:r>
        <w:t>6.5</w:t>
      </w:r>
      <w:r>
        <w:tab/>
      </w:r>
      <w:r>
        <w:tab/>
      </w:r>
      <w:r>
        <w:tab/>
      </w:r>
      <w:r>
        <w:tab/>
      </w:r>
      <w:r>
        <w:tab/>
      </w:r>
      <w:r w:rsidR="00011A5E">
        <w:t>00</w:t>
      </w:r>
      <w:r>
        <w:t>6</w:t>
      </w:r>
      <w:r w:rsidR="00CB10E3">
        <w:t>5</w:t>
      </w:r>
    </w:p>
    <w:p w:rsidR="00CB10E3" w:rsidRDefault="00CB10E3" w:rsidP="00CB10E3">
      <w:pPr>
        <w:ind w:left="720"/>
        <w:jc w:val="both"/>
      </w:pPr>
      <w:r>
        <w:t>17</w:t>
      </w:r>
      <w:r>
        <w:tab/>
      </w:r>
      <w:r>
        <w:tab/>
      </w:r>
      <w:r>
        <w:tab/>
      </w:r>
      <w:r>
        <w:tab/>
      </w:r>
      <w:r>
        <w:tab/>
      </w:r>
      <w:r w:rsidR="00011A5E">
        <w:t>0</w:t>
      </w:r>
      <w:r>
        <w:t>170</w:t>
      </w:r>
    </w:p>
    <w:p w:rsidR="009E6249" w:rsidRDefault="009E6249" w:rsidP="009E6249">
      <w:pPr>
        <w:jc w:val="both"/>
      </w:pPr>
    </w:p>
    <w:p w:rsidR="008C6BAB" w:rsidRDefault="008C6BAB" w:rsidP="009E6249">
      <w:pPr>
        <w:jc w:val="both"/>
        <w:rPr>
          <w:b/>
        </w:rPr>
      </w:pPr>
    </w:p>
    <w:p w:rsidR="008C6BAB" w:rsidRDefault="000E01AC" w:rsidP="009E6249">
      <w:pPr>
        <w:jc w:val="both"/>
        <w:rPr>
          <w:b/>
        </w:rPr>
      </w:pPr>
      <w:r w:rsidRPr="00A83674">
        <w:rPr>
          <w:b/>
          <w:i/>
          <w:sz w:val="28"/>
          <w:szCs w:val="28"/>
        </w:rPr>
        <w:t>Edit</w:t>
      </w:r>
    </w:p>
    <w:p w:rsidR="008C6BAB" w:rsidRDefault="0022323C" w:rsidP="009E6249">
      <w:pPr>
        <w:jc w:val="both"/>
      </w:pPr>
      <w:r>
        <w:t xml:space="preserve">An error will occur if the hours are not numeric.  </w:t>
      </w:r>
    </w:p>
    <w:p w:rsidR="0022323C" w:rsidRDefault="0022323C" w:rsidP="009E6249">
      <w:pPr>
        <w:jc w:val="both"/>
        <w:rPr>
          <w:b/>
        </w:rPr>
      </w:pPr>
      <w:r>
        <w:t>If the credit type is not blank and the credit hours are blank an error will occur.</w:t>
      </w:r>
    </w:p>
    <w:p w:rsidR="008C6BAB" w:rsidRDefault="008C6BAB" w:rsidP="009E6249">
      <w:pPr>
        <w:jc w:val="both"/>
        <w:rPr>
          <w:b/>
        </w:rPr>
      </w:pPr>
    </w:p>
    <w:p w:rsidR="009E6249" w:rsidRPr="00282943" w:rsidRDefault="006844CD" w:rsidP="006844CD">
      <w:pPr>
        <w:jc w:val="center"/>
        <w:rPr>
          <w:b/>
          <w:sz w:val="32"/>
          <w:szCs w:val="32"/>
          <w:u w:val="single"/>
        </w:rPr>
      </w:pPr>
      <w:r>
        <w:rPr>
          <w:b/>
        </w:rPr>
        <w:br w:type="page"/>
      </w:r>
      <w:r w:rsidR="009E6249" w:rsidRPr="00282943">
        <w:rPr>
          <w:b/>
          <w:sz w:val="32"/>
          <w:szCs w:val="32"/>
          <w:u w:val="single"/>
        </w:rPr>
        <w:lastRenderedPageBreak/>
        <w:t>Fee Paying Status</w:t>
      </w:r>
    </w:p>
    <w:p w:rsidR="009E6249" w:rsidRDefault="009E6249" w:rsidP="009E6249">
      <w:pPr>
        <w:jc w:val="both"/>
        <w:rPr>
          <w:b/>
        </w:rPr>
      </w:pPr>
    </w:p>
    <w:p w:rsidR="00941A3F" w:rsidRPr="00DB17B3" w:rsidRDefault="00941A3F" w:rsidP="00941A3F">
      <w:pPr>
        <w:rPr>
          <w:b/>
          <w:i/>
          <w:sz w:val="28"/>
          <w:szCs w:val="28"/>
        </w:rPr>
      </w:pPr>
      <w:r w:rsidRPr="00DB17B3">
        <w:rPr>
          <w:b/>
          <w:i/>
          <w:sz w:val="28"/>
          <w:szCs w:val="28"/>
        </w:rPr>
        <w:t>Description</w:t>
      </w:r>
    </w:p>
    <w:p w:rsidR="00B04D59" w:rsidRDefault="00B04D59" w:rsidP="009E6249">
      <w:pPr>
        <w:jc w:val="both"/>
      </w:pPr>
      <w:r>
        <w:t xml:space="preserve">This element contains the </w:t>
      </w:r>
      <w:r w:rsidR="00A65CD0">
        <w:t>fee paying status for the student for the associated credit hours.</w:t>
      </w:r>
    </w:p>
    <w:p w:rsidR="00B04D59" w:rsidRDefault="00B04D59" w:rsidP="009E6249">
      <w:pPr>
        <w:jc w:val="both"/>
      </w:pPr>
    </w:p>
    <w:tbl>
      <w:tblPr>
        <w:tblW w:w="9576" w:type="dxa"/>
        <w:tblLayout w:type="fixed"/>
        <w:tblLook w:val="0000" w:firstRow="0" w:lastRow="0" w:firstColumn="0" w:lastColumn="0" w:noHBand="0" w:noVBand="0"/>
      </w:tblPr>
      <w:tblGrid>
        <w:gridCol w:w="3192"/>
        <w:gridCol w:w="5016"/>
        <w:gridCol w:w="1368"/>
      </w:tblGrid>
      <w:tr w:rsidR="00B04D59">
        <w:tc>
          <w:tcPr>
            <w:tcW w:w="3192" w:type="dxa"/>
          </w:tcPr>
          <w:p w:rsidR="006F648F" w:rsidRDefault="006F648F" w:rsidP="00751C17"/>
          <w:p w:rsidR="00B46E10" w:rsidRPr="009B6CD3" w:rsidRDefault="00B46E10" w:rsidP="00B46E10">
            <w:r w:rsidRPr="00A83674">
              <w:rPr>
                <w:b/>
                <w:i/>
                <w:sz w:val="28"/>
                <w:szCs w:val="28"/>
              </w:rPr>
              <w:t>Codes</w:t>
            </w:r>
          </w:p>
          <w:p w:rsidR="00B04D59" w:rsidRDefault="00B04D59" w:rsidP="00751C17">
            <w:r>
              <w:t>In-state for tuition purposes</w:t>
            </w:r>
          </w:p>
        </w:tc>
        <w:tc>
          <w:tcPr>
            <w:tcW w:w="5016" w:type="dxa"/>
          </w:tcPr>
          <w:p w:rsidR="006F648F" w:rsidRDefault="006F648F" w:rsidP="00751C17">
            <w:pPr>
              <w:jc w:val="both"/>
            </w:pPr>
          </w:p>
          <w:p w:rsidR="00B46E10" w:rsidRDefault="00B46E10" w:rsidP="00751C17">
            <w:pPr>
              <w:jc w:val="both"/>
            </w:pPr>
          </w:p>
          <w:p w:rsidR="00B04D59" w:rsidRDefault="00B04D59" w:rsidP="00751C17">
            <w:pPr>
              <w:jc w:val="both"/>
            </w:pPr>
            <w:r>
              <w:t>Use this code for all graduate (resident) medical students at UT Memphis and ETSU College of Medicine.</w:t>
            </w:r>
          </w:p>
        </w:tc>
        <w:tc>
          <w:tcPr>
            <w:tcW w:w="1368" w:type="dxa"/>
          </w:tcPr>
          <w:p w:rsidR="006F648F" w:rsidRDefault="006F648F" w:rsidP="00751C17">
            <w:pPr>
              <w:jc w:val="center"/>
            </w:pPr>
          </w:p>
          <w:p w:rsidR="00B46E10" w:rsidRDefault="00B46E10" w:rsidP="00751C17">
            <w:pPr>
              <w:jc w:val="center"/>
            </w:pPr>
          </w:p>
          <w:p w:rsidR="00B04D59" w:rsidRDefault="00B04D59" w:rsidP="00751C17">
            <w:pPr>
              <w:jc w:val="center"/>
            </w:pPr>
            <w:r>
              <w:t>1</w:t>
            </w:r>
          </w:p>
        </w:tc>
      </w:tr>
      <w:tr w:rsidR="00B04D59">
        <w:tc>
          <w:tcPr>
            <w:tcW w:w="3192" w:type="dxa"/>
          </w:tcPr>
          <w:p w:rsidR="00B04D59" w:rsidRDefault="00B04D59" w:rsidP="00751C17"/>
        </w:tc>
        <w:tc>
          <w:tcPr>
            <w:tcW w:w="5016" w:type="dxa"/>
          </w:tcPr>
          <w:p w:rsidR="00B04D59" w:rsidRDefault="00B04D59" w:rsidP="00751C17">
            <w:pPr>
              <w:jc w:val="both"/>
            </w:pPr>
          </w:p>
        </w:tc>
        <w:tc>
          <w:tcPr>
            <w:tcW w:w="1368" w:type="dxa"/>
          </w:tcPr>
          <w:p w:rsidR="00B04D59" w:rsidRDefault="00B04D59" w:rsidP="00751C17">
            <w:pPr>
              <w:jc w:val="center"/>
            </w:pPr>
          </w:p>
        </w:tc>
      </w:tr>
      <w:tr w:rsidR="00B04D59">
        <w:tc>
          <w:tcPr>
            <w:tcW w:w="3192" w:type="dxa"/>
          </w:tcPr>
          <w:p w:rsidR="00B04D59" w:rsidRDefault="00B04D59" w:rsidP="00751C17">
            <w:r>
              <w:t>Out-of-state for tuition purposes</w:t>
            </w:r>
          </w:p>
        </w:tc>
        <w:tc>
          <w:tcPr>
            <w:tcW w:w="5016" w:type="dxa"/>
          </w:tcPr>
          <w:p w:rsidR="00330782" w:rsidRDefault="00330782" w:rsidP="00751C17">
            <w:pPr>
              <w:jc w:val="both"/>
            </w:pPr>
          </w:p>
        </w:tc>
        <w:tc>
          <w:tcPr>
            <w:tcW w:w="1368" w:type="dxa"/>
          </w:tcPr>
          <w:p w:rsidR="00B04D59" w:rsidRDefault="00B04D59" w:rsidP="00751C17">
            <w:pPr>
              <w:jc w:val="center"/>
            </w:pPr>
            <w:r>
              <w:t>2</w:t>
            </w:r>
          </w:p>
        </w:tc>
      </w:tr>
      <w:tr w:rsidR="00B04D59">
        <w:tc>
          <w:tcPr>
            <w:tcW w:w="3192" w:type="dxa"/>
          </w:tcPr>
          <w:p w:rsidR="00B04D59" w:rsidRDefault="00B04D59" w:rsidP="00751C17"/>
        </w:tc>
        <w:tc>
          <w:tcPr>
            <w:tcW w:w="5016" w:type="dxa"/>
          </w:tcPr>
          <w:p w:rsidR="00B04D59" w:rsidRDefault="00B04D59" w:rsidP="00751C17">
            <w:pPr>
              <w:jc w:val="both"/>
            </w:pPr>
          </w:p>
        </w:tc>
        <w:tc>
          <w:tcPr>
            <w:tcW w:w="1368" w:type="dxa"/>
          </w:tcPr>
          <w:p w:rsidR="00B04D59" w:rsidRDefault="00B04D59" w:rsidP="00751C17">
            <w:pPr>
              <w:jc w:val="center"/>
            </w:pPr>
          </w:p>
        </w:tc>
      </w:tr>
      <w:tr w:rsidR="00B04D59">
        <w:tc>
          <w:tcPr>
            <w:tcW w:w="3192" w:type="dxa"/>
          </w:tcPr>
          <w:p w:rsidR="00B04D59" w:rsidRDefault="00B04D59" w:rsidP="00751C17">
            <w:r>
              <w:t>Classification in progress</w:t>
            </w:r>
          </w:p>
        </w:tc>
        <w:tc>
          <w:tcPr>
            <w:tcW w:w="5016" w:type="dxa"/>
          </w:tcPr>
          <w:p w:rsidR="00B04D59" w:rsidRDefault="00B04D59" w:rsidP="00751C17">
            <w:pPr>
              <w:jc w:val="both"/>
            </w:pPr>
            <w:r>
              <w:t>Use whenever the student’s status is officially under consideration by the administration. Any record so reported must be updated at the end of the term, or earlier, if possible. Updates should include: the student number, term(s) to be updated, and the “new” resident status code. UT and TBR institutions should send updates to their respective boards.</w:t>
            </w:r>
          </w:p>
        </w:tc>
        <w:tc>
          <w:tcPr>
            <w:tcW w:w="1368" w:type="dxa"/>
          </w:tcPr>
          <w:p w:rsidR="00B04D59" w:rsidRDefault="00B04D59" w:rsidP="00751C17">
            <w:pPr>
              <w:jc w:val="center"/>
            </w:pPr>
            <w:r>
              <w:t>3</w:t>
            </w:r>
          </w:p>
        </w:tc>
      </w:tr>
      <w:tr w:rsidR="00B04D59">
        <w:tc>
          <w:tcPr>
            <w:tcW w:w="3192" w:type="dxa"/>
          </w:tcPr>
          <w:p w:rsidR="00B04D59" w:rsidRDefault="00B04D59" w:rsidP="00751C17"/>
        </w:tc>
        <w:tc>
          <w:tcPr>
            <w:tcW w:w="5016" w:type="dxa"/>
          </w:tcPr>
          <w:p w:rsidR="00B04D59" w:rsidRDefault="00B04D59" w:rsidP="00751C17">
            <w:pPr>
              <w:jc w:val="both"/>
            </w:pPr>
          </w:p>
        </w:tc>
        <w:tc>
          <w:tcPr>
            <w:tcW w:w="1368" w:type="dxa"/>
          </w:tcPr>
          <w:p w:rsidR="00B04D59" w:rsidRDefault="00B04D59" w:rsidP="00751C17">
            <w:pPr>
              <w:jc w:val="center"/>
            </w:pPr>
          </w:p>
        </w:tc>
      </w:tr>
      <w:tr w:rsidR="00B04D59">
        <w:tc>
          <w:tcPr>
            <w:tcW w:w="3192" w:type="dxa"/>
          </w:tcPr>
          <w:p w:rsidR="00B04D59" w:rsidRDefault="00B04D59" w:rsidP="00751C17">
            <w:r>
              <w:t>Students who do not pay tuition</w:t>
            </w:r>
          </w:p>
        </w:tc>
        <w:tc>
          <w:tcPr>
            <w:tcW w:w="5016" w:type="dxa"/>
          </w:tcPr>
          <w:p w:rsidR="00B04D59" w:rsidRDefault="00B04D59" w:rsidP="00751C17">
            <w:pPr>
              <w:jc w:val="both"/>
            </w:pPr>
            <w:r>
              <w:t xml:space="preserve">Use this code for all students age 60 or older and all disabled students who are (1) paying only a service charge, or (2) taking both audit and degree-credit courses for which they are paying only a service charge. Use this code for all students age 65 or older, and all disabled students who are taking only audit courses. </w:t>
            </w:r>
            <w:r>
              <w:rPr>
                <w:b/>
              </w:rPr>
              <w:t>Use this code for retired state employees with 30 years of service to audit courses at any state supported institution on a space available basis.</w:t>
            </w:r>
          </w:p>
        </w:tc>
        <w:tc>
          <w:tcPr>
            <w:tcW w:w="1368" w:type="dxa"/>
          </w:tcPr>
          <w:p w:rsidR="00B04D59" w:rsidRDefault="00B04D59" w:rsidP="00751C17">
            <w:pPr>
              <w:jc w:val="center"/>
            </w:pPr>
            <w:r>
              <w:t>4</w:t>
            </w:r>
          </w:p>
        </w:tc>
      </w:tr>
      <w:tr w:rsidR="00B04D59">
        <w:tc>
          <w:tcPr>
            <w:tcW w:w="3192" w:type="dxa"/>
          </w:tcPr>
          <w:p w:rsidR="00B04D59" w:rsidRDefault="00B04D59" w:rsidP="00751C17"/>
        </w:tc>
        <w:tc>
          <w:tcPr>
            <w:tcW w:w="5016" w:type="dxa"/>
          </w:tcPr>
          <w:p w:rsidR="00B04D59" w:rsidRDefault="00B04D59" w:rsidP="00751C17">
            <w:pPr>
              <w:jc w:val="both"/>
            </w:pPr>
          </w:p>
        </w:tc>
        <w:tc>
          <w:tcPr>
            <w:tcW w:w="1368" w:type="dxa"/>
          </w:tcPr>
          <w:p w:rsidR="00B04D59" w:rsidRDefault="00B04D59" w:rsidP="00751C17">
            <w:pPr>
              <w:jc w:val="center"/>
            </w:pPr>
          </w:p>
        </w:tc>
      </w:tr>
      <w:tr w:rsidR="00B04D59">
        <w:tc>
          <w:tcPr>
            <w:tcW w:w="3192" w:type="dxa"/>
          </w:tcPr>
          <w:p w:rsidR="00B04D59" w:rsidRDefault="00B04D59" w:rsidP="00751C17">
            <w:r>
              <w:t>Students who pay only a service charge</w:t>
            </w:r>
          </w:p>
        </w:tc>
        <w:tc>
          <w:tcPr>
            <w:tcW w:w="5016" w:type="dxa"/>
          </w:tcPr>
          <w:p w:rsidR="00B04D59" w:rsidRDefault="00B04D59" w:rsidP="00751C17">
            <w:pPr>
              <w:jc w:val="both"/>
            </w:pPr>
            <w:r>
              <w:t>Use this code for all students age 65 or older and all disabled students who are (1) paying only a service charge, or (2) taking both audit and degree-credit courses for which they are paying only a service charge.</w:t>
            </w:r>
          </w:p>
        </w:tc>
        <w:tc>
          <w:tcPr>
            <w:tcW w:w="1368" w:type="dxa"/>
          </w:tcPr>
          <w:p w:rsidR="00B04D59" w:rsidRDefault="00B04D59" w:rsidP="00751C17">
            <w:pPr>
              <w:jc w:val="center"/>
            </w:pPr>
            <w:r>
              <w:t>5</w:t>
            </w:r>
          </w:p>
        </w:tc>
      </w:tr>
      <w:tr w:rsidR="00B04D59">
        <w:trPr>
          <w:trHeight w:val="297"/>
        </w:trPr>
        <w:tc>
          <w:tcPr>
            <w:tcW w:w="3192" w:type="dxa"/>
          </w:tcPr>
          <w:p w:rsidR="00B04D59" w:rsidRDefault="00B04D59" w:rsidP="00751C17"/>
        </w:tc>
        <w:tc>
          <w:tcPr>
            <w:tcW w:w="5016" w:type="dxa"/>
          </w:tcPr>
          <w:p w:rsidR="00B04D59" w:rsidRDefault="00B04D59" w:rsidP="00751C17">
            <w:pPr>
              <w:jc w:val="both"/>
            </w:pPr>
          </w:p>
        </w:tc>
        <w:tc>
          <w:tcPr>
            <w:tcW w:w="1368" w:type="dxa"/>
          </w:tcPr>
          <w:p w:rsidR="00B04D59" w:rsidRDefault="00B04D59" w:rsidP="00751C17">
            <w:pPr>
              <w:jc w:val="center"/>
            </w:pPr>
          </w:p>
        </w:tc>
      </w:tr>
      <w:tr w:rsidR="00B04D59">
        <w:tc>
          <w:tcPr>
            <w:tcW w:w="3192" w:type="dxa"/>
          </w:tcPr>
          <w:p w:rsidR="00B04D59" w:rsidRDefault="00B04D59" w:rsidP="00751C17">
            <w:r>
              <w:t>Not applicable</w:t>
            </w:r>
          </w:p>
        </w:tc>
        <w:tc>
          <w:tcPr>
            <w:tcW w:w="5016" w:type="dxa"/>
          </w:tcPr>
          <w:p w:rsidR="00B04D59" w:rsidRDefault="00B04D59" w:rsidP="00751C17">
            <w:pPr>
              <w:jc w:val="both"/>
            </w:pPr>
            <w:r>
              <w:t>Use this code for student level 40 only.</w:t>
            </w:r>
          </w:p>
        </w:tc>
        <w:tc>
          <w:tcPr>
            <w:tcW w:w="1368" w:type="dxa"/>
          </w:tcPr>
          <w:p w:rsidR="00B04D59" w:rsidRDefault="00B04D59" w:rsidP="00751C17">
            <w:pPr>
              <w:jc w:val="center"/>
            </w:pPr>
            <w:r>
              <w:t>6</w:t>
            </w:r>
          </w:p>
        </w:tc>
      </w:tr>
      <w:tr w:rsidR="00B04D59">
        <w:tc>
          <w:tcPr>
            <w:tcW w:w="3192" w:type="dxa"/>
          </w:tcPr>
          <w:p w:rsidR="00B04D59" w:rsidRDefault="00B04D59" w:rsidP="00751C17"/>
        </w:tc>
        <w:tc>
          <w:tcPr>
            <w:tcW w:w="5016" w:type="dxa"/>
          </w:tcPr>
          <w:p w:rsidR="00B04D59" w:rsidRDefault="00B04D59" w:rsidP="00751C17">
            <w:pPr>
              <w:jc w:val="both"/>
            </w:pPr>
          </w:p>
        </w:tc>
        <w:tc>
          <w:tcPr>
            <w:tcW w:w="1368" w:type="dxa"/>
          </w:tcPr>
          <w:p w:rsidR="00B04D59" w:rsidRDefault="00B04D59" w:rsidP="00751C17">
            <w:pPr>
              <w:jc w:val="center"/>
            </w:pPr>
          </w:p>
        </w:tc>
      </w:tr>
      <w:tr w:rsidR="00B04D59">
        <w:tc>
          <w:tcPr>
            <w:tcW w:w="3192" w:type="dxa"/>
          </w:tcPr>
          <w:p w:rsidR="00B04D59" w:rsidRDefault="00B04D59" w:rsidP="00751C17">
            <w:r>
              <w:t>Academic Common Market participant</w:t>
            </w:r>
          </w:p>
        </w:tc>
        <w:tc>
          <w:tcPr>
            <w:tcW w:w="5016" w:type="dxa"/>
          </w:tcPr>
          <w:p w:rsidR="00B04D59" w:rsidRDefault="00B04D59" w:rsidP="00A932A0">
            <w:pPr>
              <w:jc w:val="both"/>
            </w:pPr>
            <w:r>
              <w:t>Use this code for students who participate in the Academic Common Market program. Participants of the ACM should have a permanent address in one of the SREB states</w:t>
            </w:r>
            <w:r w:rsidR="00A932A0">
              <w:t>.</w:t>
            </w:r>
          </w:p>
        </w:tc>
        <w:tc>
          <w:tcPr>
            <w:tcW w:w="1368" w:type="dxa"/>
          </w:tcPr>
          <w:p w:rsidR="00B04D59" w:rsidRDefault="00B04D59" w:rsidP="00751C17">
            <w:pPr>
              <w:jc w:val="center"/>
            </w:pPr>
            <w:r>
              <w:t>7</w:t>
            </w:r>
          </w:p>
        </w:tc>
      </w:tr>
      <w:tr w:rsidR="00B04D59">
        <w:tc>
          <w:tcPr>
            <w:tcW w:w="3192" w:type="dxa"/>
          </w:tcPr>
          <w:p w:rsidR="00B04D59" w:rsidRDefault="00B04D59" w:rsidP="00751C17"/>
        </w:tc>
        <w:tc>
          <w:tcPr>
            <w:tcW w:w="5016" w:type="dxa"/>
          </w:tcPr>
          <w:p w:rsidR="00B04D59" w:rsidRDefault="00B04D59" w:rsidP="00751C17">
            <w:pPr>
              <w:jc w:val="both"/>
            </w:pPr>
          </w:p>
        </w:tc>
        <w:tc>
          <w:tcPr>
            <w:tcW w:w="1368" w:type="dxa"/>
          </w:tcPr>
          <w:p w:rsidR="00B04D59" w:rsidRDefault="00B04D59" w:rsidP="00751C17">
            <w:pPr>
              <w:jc w:val="center"/>
            </w:pPr>
          </w:p>
        </w:tc>
      </w:tr>
      <w:tr w:rsidR="00B04D59">
        <w:tc>
          <w:tcPr>
            <w:tcW w:w="3192" w:type="dxa"/>
          </w:tcPr>
          <w:p w:rsidR="00B04D59" w:rsidRDefault="00B04D59" w:rsidP="00751C17">
            <w:r>
              <w:t xml:space="preserve">Full-time employee of TN Board of Regents </w:t>
            </w:r>
          </w:p>
        </w:tc>
        <w:tc>
          <w:tcPr>
            <w:tcW w:w="5016" w:type="dxa"/>
          </w:tcPr>
          <w:p w:rsidR="00B04D59" w:rsidRDefault="00B04D59" w:rsidP="00751C17">
            <w:pPr>
              <w:jc w:val="both"/>
            </w:pPr>
            <w:r>
              <w:t xml:space="preserve">Use this code for persons who are full-time employees of TBR. Full-time employment status is determined by the governing boards. Full-time employees are eligible to enroll in one course per </w:t>
            </w:r>
            <w:r>
              <w:lastRenderedPageBreak/>
              <w:t>term without paying tuition charges, maintenance fees, student activity fees, or registration fees.</w:t>
            </w:r>
          </w:p>
        </w:tc>
        <w:tc>
          <w:tcPr>
            <w:tcW w:w="1368" w:type="dxa"/>
          </w:tcPr>
          <w:p w:rsidR="00B04D59" w:rsidRDefault="00B04D59" w:rsidP="00751C17">
            <w:pPr>
              <w:jc w:val="center"/>
            </w:pPr>
            <w:r>
              <w:lastRenderedPageBreak/>
              <w:t>8</w:t>
            </w:r>
          </w:p>
        </w:tc>
      </w:tr>
      <w:tr w:rsidR="00B04D59">
        <w:tc>
          <w:tcPr>
            <w:tcW w:w="3192" w:type="dxa"/>
          </w:tcPr>
          <w:p w:rsidR="00B04D59" w:rsidRDefault="00B04D59" w:rsidP="00751C17"/>
        </w:tc>
        <w:tc>
          <w:tcPr>
            <w:tcW w:w="5016" w:type="dxa"/>
          </w:tcPr>
          <w:p w:rsidR="00B04D59" w:rsidRDefault="00B04D59" w:rsidP="00751C17">
            <w:pPr>
              <w:jc w:val="both"/>
            </w:pPr>
          </w:p>
        </w:tc>
        <w:tc>
          <w:tcPr>
            <w:tcW w:w="1368" w:type="dxa"/>
          </w:tcPr>
          <w:p w:rsidR="00B04D59" w:rsidRDefault="00B04D59" w:rsidP="00751C17">
            <w:pPr>
              <w:jc w:val="center"/>
            </w:pPr>
          </w:p>
        </w:tc>
      </w:tr>
      <w:tr w:rsidR="00B04D59">
        <w:tc>
          <w:tcPr>
            <w:tcW w:w="3192" w:type="dxa"/>
          </w:tcPr>
          <w:p w:rsidR="00B04D59" w:rsidRDefault="00B04D59" w:rsidP="00751C17">
            <w:r>
              <w:t xml:space="preserve">Student Fee reduction for spouses and children of full-time employees of TN Board of Regents </w:t>
            </w:r>
          </w:p>
        </w:tc>
        <w:tc>
          <w:tcPr>
            <w:tcW w:w="5016" w:type="dxa"/>
          </w:tcPr>
          <w:p w:rsidR="00B04D59" w:rsidRDefault="00B04D59" w:rsidP="00751C17">
            <w:pPr>
              <w:jc w:val="both"/>
            </w:pPr>
            <w:r>
              <w:t>Use this code for persons who are spouses or dependent children of full-time employees of TBR and are eligible for maintenance fee discount. Full-time employment status is determined by the governing boards.</w:t>
            </w:r>
          </w:p>
        </w:tc>
        <w:tc>
          <w:tcPr>
            <w:tcW w:w="1368" w:type="dxa"/>
          </w:tcPr>
          <w:p w:rsidR="00B04D59" w:rsidRDefault="00B04D59" w:rsidP="00751C17">
            <w:pPr>
              <w:jc w:val="center"/>
            </w:pPr>
            <w:r>
              <w:t>9</w:t>
            </w:r>
          </w:p>
        </w:tc>
      </w:tr>
      <w:tr w:rsidR="00915052">
        <w:tc>
          <w:tcPr>
            <w:tcW w:w="3192" w:type="dxa"/>
          </w:tcPr>
          <w:p w:rsidR="00915052" w:rsidRDefault="00915052" w:rsidP="003C4E7F"/>
          <w:p w:rsidR="00915052" w:rsidRDefault="008A1CB8" w:rsidP="003C4E7F">
            <w:r>
              <w:t>Out-of-State Tuition Waiver for Full-Time Employees in the State</w:t>
            </w:r>
          </w:p>
          <w:p w:rsidR="008A1CB8" w:rsidRDefault="008A1CB8" w:rsidP="003C4E7F"/>
          <w:p w:rsidR="008A1CB8" w:rsidRDefault="008A1CB8" w:rsidP="003C4E7F"/>
          <w:p w:rsidR="008A1CB8" w:rsidRDefault="008A1CB8" w:rsidP="003C4E7F"/>
          <w:p w:rsidR="00915052" w:rsidRDefault="00915052" w:rsidP="003C4E7F">
            <w:r>
              <w:t xml:space="preserve">Full-time employee of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p>
        </w:tc>
        <w:tc>
          <w:tcPr>
            <w:tcW w:w="5016" w:type="dxa"/>
          </w:tcPr>
          <w:p w:rsidR="00915052" w:rsidRDefault="00915052" w:rsidP="003C4E7F">
            <w:pPr>
              <w:jc w:val="both"/>
            </w:pPr>
          </w:p>
          <w:p w:rsidR="00915052" w:rsidRDefault="008A1CB8" w:rsidP="003C4E7F">
            <w:pPr>
              <w:jc w:val="both"/>
            </w:pPr>
            <w:r>
              <w:t>Use this code for part-time students who are not domiciled in this state, but who are employed full-time in the state.  These students are eligible to be classified as in-state for tuition purposes only.</w:t>
            </w:r>
          </w:p>
          <w:p w:rsidR="008A1CB8" w:rsidRDefault="008A1CB8" w:rsidP="003C4E7F">
            <w:pPr>
              <w:jc w:val="both"/>
            </w:pPr>
          </w:p>
          <w:p w:rsidR="00915052" w:rsidRDefault="00915052" w:rsidP="003C4E7F">
            <w:pPr>
              <w:jc w:val="both"/>
            </w:pPr>
            <w:r>
              <w:t>Use this code for persons who are full-time employees of UT. Full-time employment status is determined by the governing boards. Full-time employees are eligible to enroll in one course per term without paying tuition charges, maintenance fees, student activity fees, or registration fees.</w:t>
            </w:r>
          </w:p>
        </w:tc>
        <w:tc>
          <w:tcPr>
            <w:tcW w:w="1368" w:type="dxa"/>
          </w:tcPr>
          <w:p w:rsidR="00915052" w:rsidRDefault="00915052" w:rsidP="003C4E7F">
            <w:pPr>
              <w:jc w:val="center"/>
            </w:pPr>
          </w:p>
          <w:p w:rsidR="00915052" w:rsidRDefault="008A1CB8" w:rsidP="003C4E7F">
            <w:pPr>
              <w:jc w:val="center"/>
            </w:pPr>
            <w:r>
              <w:t>A</w:t>
            </w:r>
          </w:p>
          <w:p w:rsidR="008A1CB8" w:rsidRDefault="008A1CB8" w:rsidP="003C4E7F">
            <w:pPr>
              <w:jc w:val="center"/>
            </w:pPr>
          </w:p>
          <w:p w:rsidR="008A1CB8" w:rsidRDefault="008A1CB8" w:rsidP="003C4E7F">
            <w:pPr>
              <w:jc w:val="center"/>
            </w:pPr>
          </w:p>
          <w:p w:rsidR="008A1CB8" w:rsidRDefault="008A1CB8" w:rsidP="003C4E7F">
            <w:pPr>
              <w:jc w:val="center"/>
            </w:pPr>
          </w:p>
          <w:p w:rsidR="008A1CB8" w:rsidRDefault="008A1CB8" w:rsidP="003C4E7F">
            <w:pPr>
              <w:jc w:val="center"/>
            </w:pPr>
          </w:p>
          <w:p w:rsidR="008A1CB8" w:rsidRDefault="008A1CB8" w:rsidP="003C4E7F">
            <w:pPr>
              <w:jc w:val="center"/>
            </w:pPr>
          </w:p>
          <w:p w:rsidR="00915052" w:rsidRDefault="00915052" w:rsidP="003C4E7F">
            <w:pPr>
              <w:jc w:val="center"/>
            </w:pPr>
            <w:r>
              <w:t>I</w:t>
            </w:r>
          </w:p>
        </w:tc>
      </w:tr>
      <w:tr w:rsidR="00915052">
        <w:tc>
          <w:tcPr>
            <w:tcW w:w="3192" w:type="dxa"/>
          </w:tcPr>
          <w:p w:rsidR="00915052" w:rsidRDefault="00915052" w:rsidP="003C4E7F"/>
        </w:tc>
        <w:tc>
          <w:tcPr>
            <w:tcW w:w="5016" w:type="dxa"/>
          </w:tcPr>
          <w:p w:rsidR="00915052" w:rsidRDefault="00915052" w:rsidP="003C4E7F">
            <w:pPr>
              <w:jc w:val="both"/>
            </w:pPr>
          </w:p>
        </w:tc>
        <w:tc>
          <w:tcPr>
            <w:tcW w:w="1368" w:type="dxa"/>
          </w:tcPr>
          <w:p w:rsidR="00915052" w:rsidRDefault="00915052" w:rsidP="003C4E7F">
            <w:pPr>
              <w:jc w:val="center"/>
            </w:pPr>
          </w:p>
        </w:tc>
      </w:tr>
      <w:tr w:rsidR="00915052">
        <w:tc>
          <w:tcPr>
            <w:tcW w:w="3192" w:type="dxa"/>
          </w:tcPr>
          <w:p w:rsidR="00915052" w:rsidRDefault="00915052" w:rsidP="003C4E7F"/>
          <w:p w:rsidR="00915052" w:rsidRDefault="00915052" w:rsidP="003C4E7F"/>
          <w:p w:rsidR="00915052" w:rsidRDefault="00915052" w:rsidP="003C4E7F"/>
          <w:p w:rsidR="00915052" w:rsidRDefault="00915052" w:rsidP="003C4E7F">
            <w:r>
              <w:t xml:space="preserve">Student Fee reduction for spouses and children of full-time employees of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p>
        </w:tc>
        <w:tc>
          <w:tcPr>
            <w:tcW w:w="5016" w:type="dxa"/>
          </w:tcPr>
          <w:p w:rsidR="00915052" w:rsidRDefault="00915052" w:rsidP="003C4E7F">
            <w:pPr>
              <w:jc w:val="both"/>
            </w:pPr>
          </w:p>
          <w:p w:rsidR="00915052" w:rsidRDefault="00915052" w:rsidP="003C4E7F">
            <w:pPr>
              <w:jc w:val="both"/>
            </w:pPr>
          </w:p>
          <w:p w:rsidR="00915052" w:rsidRDefault="00915052" w:rsidP="003C4E7F">
            <w:pPr>
              <w:jc w:val="both"/>
            </w:pPr>
          </w:p>
          <w:p w:rsidR="00915052" w:rsidRDefault="00915052" w:rsidP="003C4E7F">
            <w:pPr>
              <w:jc w:val="both"/>
            </w:pPr>
            <w:r>
              <w:t xml:space="preserve">Use this code for persons who are spouses or dependent children of full-time employees </w:t>
            </w:r>
            <w:r w:rsidR="00AE33B7">
              <w:t>of UT</w:t>
            </w:r>
            <w:r>
              <w:t xml:space="preserve"> and are eligible for maintenance fee discount. Full-time employment status is determined by the governing boards.</w:t>
            </w:r>
          </w:p>
          <w:p w:rsidR="00F014B5" w:rsidRDefault="00F014B5" w:rsidP="003C4E7F">
            <w:pPr>
              <w:jc w:val="both"/>
            </w:pPr>
          </w:p>
        </w:tc>
        <w:tc>
          <w:tcPr>
            <w:tcW w:w="1368" w:type="dxa"/>
          </w:tcPr>
          <w:p w:rsidR="00915052" w:rsidRDefault="00915052" w:rsidP="003C4E7F">
            <w:pPr>
              <w:jc w:val="center"/>
            </w:pPr>
          </w:p>
          <w:p w:rsidR="00915052" w:rsidRDefault="00915052" w:rsidP="003C4E7F">
            <w:pPr>
              <w:jc w:val="center"/>
            </w:pPr>
          </w:p>
          <w:p w:rsidR="00915052" w:rsidRDefault="00915052" w:rsidP="003C4E7F">
            <w:pPr>
              <w:jc w:val="center"/>
            </w:pPr>
          </w:p>
          <w:p w:rsidR="00915052" w:rsidRDefault="00915052" w:rsidP="003C4E7F">
            <w:pPr>
              <w:jc w:val="center"/>
            </w:pPr>
            <w:r>
              <w:t>J</w:t>
            </w:r>
          </w:p>
        </w:tc>
      </w:tr>
      <w:tr w:rsidR="00915052">
        <w:tc>
          <w:tcPr>
            <w:tcW w:w="3192" w:type="dxa"/>
          </w:tcPr>
          <w:p w:rsidR="00915052" w:rsidRDefault="00915052" w:rsidP="00751C17">
            <w:r>
              <w:t xml:space="preserve">Full-time State of </w:t>
            </w:r>
            <w:smartTag w:uri="urn:schemas-microsoft-com:office:smarttags" w:element="place">
              <w:smartTag w:uri="urn:schemas-microsoft-com:office:smarttags" w:element="State">
                <w:r>
                  <w:t>Tennessee</w:t>
                </w:r>
              </w:smartTag>
            </w:smartTag>
            <w:r>
              <w:t xml:space="preserve"> employee for one course fee waiver</w:t>
            </w:r>
          </w:p>
        </w:tc>
        <w:tc>
          <w:tcPr>
            <w:tcW w:w="5016" w:type="dxa"/>
          </w:tcPr>
          <w:p w:rsidR="00915052" w:rsidRDefault="00915052" w:rsidP="00751C17">
            <w:pPr>
              <w:jc w:val="both"/>
            </w:pPr>
            <w:r>
              <w:t xml:space="preserve">Use this code for persons who are full-time employees of the State of </w:t>
            </w:r>
            <w:smartTag w:uri="urn:schemas-microsoft-com:office:smarttags" w:element="place">
              <w:smartTag w:uri="urn:schemas-microsoft-com:office:smarttags" w:element="State">
                <w:r>
                  <w:t>Tennessee</w:t>
                </w:r>
              </w:smartTag>
            </w:smartTag>
            <w:r>
              <w:t>. Full-time employees are eligible for enrollment in one course per term at any state-supported college or university or technology center without paying tuition charges, maintenance fees, student activity fees, or registration fees.</w:t>
            </w:r>
          </w:p>
        </w:tc>
        <w:tc>
          <w:tcPr>
            <w:tcW w:w="1368" w:type="dxa"/>
          </w:tcPr>
          <w:p w:rsidR="00915052" w:rsidRDefault="00915052" w:rsidP="00751C17">
            <w:pPr>
              <w:jc w:val="center"/>
            </w:pPr>
            <w:r>
              <w:t>B</w:t>
            </w:r>
          </w:p>
        </w:tc>
      </w:tr>
      <w:tr w:rsidR="00915052">
        <w:tc>
          <w:tcPr>
            <w:tcW w:w="3192" w:type="dxa"/>
          </w:tcPr>
          <w:p w:rsidR="00915052" w:rsidRDefault="00915052" w:rsidP="00751C17"/>
        </w:tc>
        <w:tc>
          <w:tcPr>
            <w:tcW w:w="5016" w:type="dxa"/>
          </w:tcPr>
          <w:p w:rsidR="00915052" w:rsidRDefault="00915052" w:rsidP="00751C17">
            <w:pPr>
              <w:jc w:val="both"/>
            </w:pPr>
          </w:p>
        </w:tc>
        <w:tc>
          <w:tcPr>
            <w:tcW w:w="1368" w:type="dxa"/>
          </w:tcPr>
          <w:p w:rsidR="00915052" w:rsidRDefault="00915052" w:rsidP="00751C17">
            <w:pPr>
              <w:jc w:val="center"/>
            </w:pPr>
          </w:p>
        </w:tc>
      </w:tr>
      <w:tr w:rsidR="00915052">
        <w:tc>
          <w:tcPr>
            <w:tcW w:w="3192" w:type="dxa"/>
          </w:tcPr>
          <w:p w:rsidR="00915052" w:rsidRDefault="00915052" w:rsidP="00751C17">
            <w:r>
              <w:t>Student fee discount for dependents of full-time certified teachers</w:t>
            </w:r>
          </w:p>
        </w:tc>
        <w:tc>
          <w:tcPr>
            <w:tcW w:w="5016" w:type="dxa"/>
          </w:tcPr>
          <w:p w:rsidR="00915052" w:rsidRDefault="00915052" w:rsidP="00751C17">
            <w:pPr>
              <w:jc w:val="both"/>
            </w:pPr>
            <w:r>
              <w:t xml:space="preserve">Use this code for persons who are under the age of 24 whose parent is employed as a full-time certified teacher in any public school in </w:t>
            </w:r>
            <w:smartTag w:uri="urn:schemas-microsoft-com:office:smarttags" w:element="place">
              <w:smartTag w:uri="urn:schemas-microsoft-com:office:smarttags" w:element="State">
                <w:r>
                  <w:t>Tennessee</w:t>
                </w:r>
              </w:smartTag>
            </w:smartTag>
            <w:r>
              <w:t>, and who are eligible to receive the 25% discount on tuition.</w:t>
            </w:r>
          </w:p>
        </w:tc>
        <w:tc>
          <w:tcPr>
            <w:tcW w:w="1368" w:type="dxa"/>
          </w:tcPr>
          <w:p w:rsidR="00915052" w:rsidRDefault="00915052" w:rsidP="00751C17">
            <w:pPr>
              <w:jc w:val="center"/>
            </w:pPr>
            <w:r>
              <w:t>C</w:t>
            </w:r>
          </w:p>
        </w:tc>
      </w:tr>
      <w:tr w:rsidR="00915052">
        <w:tc>
          <w:tcPr>
            <w:tcW w:w="3192" w:type="dxa"/>
          </w:tcPr>
          <w:p w:rsidR="00915052" w:rsidRDefault="00915052" w:rsidP="00751C17"/>
        </w:tc>
        <w:tc>
          <w:tcPr>
            <w:tcW w:w="5016" w:type="dxa"/>
          </w:tcPr>
          <w:p w:rsidR="00915052" w:rsidRDefault="00915052" w:rsidP="00751C17">
            <w:pPr>
              <w:jc w:val="both"/>
            </w:pPr>
          </w:p>
        </w:tc>
        <w:tc>
          <w:tcPr>
            <w:tcW w:w="1368" w:type="dxa"/>
          </w:tcPr>
          <w:p w:rsidR="00915052" w:rsidRDefault="00915052" w:rsidP="00751C17">
            <w:pPr>
              <w:jc w:val="center"/>
            </w:pPr>
          </w:p>
        </w:tc>
      </w:tr>
      <w:tr w:rsidR="00915052">
        <w:tc>
          <w:tcPr>
            <w:tcW w:w="3192" w:type="dxa"/>
          </w:tcPr>
          <w:p w:rsidR="00915052" w:rsidRDefault="00915052" w:rsidP="00751C17">
            <w:r>
              <w:t>Active duty military personnel and their dependents who qualify for fee reduction</w:t>
            </w:r>
          </w:p>
        </w:tc>
        <w:tc>
          <w:tcPr>
            <w:tcW w:w="5016" w:type="dxa"/>
          </w:tcPr>
          <w:p w:rsidR="00915052" w:rsidRDefault="00915052" w:rsidP="00751C17">
            <w:pPr>
              <w:jc w:val="both"/>
            </w:pPr>
            <w:r>
              <w:t>Use this code for active duty military personnel and their dependents who qualify for a fee reduction. This reduction is determined by the institution.</w:t>
            </w:r>
          </w:p>
        </w:tc>
        <w:tc>
          <w:tcPr>
            <w:tcW w:w="1368" w:type="dxa"/>
          </w:tcPr>
          <w:p w:rsidR="00915052" w:rsidRDefault="00915052" w:rsidP="00751C17">
            <w:pPr>
              <w:jc w:val="center"/>
            </w:pPr>
            <w:r>
              <w:t>D</w:t>
            </w:r>
          </w:p>
        </w:tc>
      </w:tr>
      <w:tr w:rsidR="00915052">
        <w:tc>
          <w:tcPr>
            <w:tcW w:w="3192" w:type="dxa"/>
          </w:tcPr>
          <w:p w:rsidR="00915052" w:rsidRDefault="00915052" w:rsidP="00751C17"/>
        </w:tc>
        <w:tc>
          <w:tcPr>
            <w:tcW w:w="5016" w:type="dxa"/>
          </w:tcPr>
          <w:p w:rsidR="00915052" w:rsidRDefault="00915052" w:rsidP="00751C17">
            <w:pPr>
              <w:jc w:val="both"/>
            </w:pPr>
          </w:p>
        </w:tc>
        <w:tc>
          <w:tcPr>
            <w:tcW w:w="1368" w:type="dxa"/>
          </w:tcPr>
          <w:p w:rsidR="00915052" w:rsidRDefault="00915052" w:rsidP="00751C17">
            <w:pPr>
              <w:jc w:val="center"/>
            </w:pPr>
          </w:p>
        </w:tc>
      </w:tr>
      <w:tr w:rsidR="00915052">
        <w:tc>
          <w:tcPr>
            <w:tcW w:w="3192" w:type="dxa"/>
          </w:tcPr>
          <w:p w:rsidR="00915052" w:rsidRDefault="00915052" w:rsidP="00751C17">
            <w:r>
              <w:br w:type="page"/>
              <w:t xml:space="preserve">Student fee discount for dependents of full-time State </w:t>
            </w:r>
            <w:r>
              <w:lastRenderedPageBreak/>
              <w:t>Employees</w:t>
            </w:r>
          </w:p>
        </w:tc>
        <w:tc>
          <w:tcPr>
            <w:tcW w:w="5016" w:type="dxa"/>
          </w:tcPr>
          <w:p w:rsidR="00915052" w:rsidRDefault="00915052" w:rsidP="00751C17">
            <w:pPr>
              <w:jc w:val="both"/>
            </w:pPr>
            <w:r>
              <w:lastRenderedPageBreak/>
              <w:t>Use this code for persons who are under 24 years of age and whose parent is employed as a full-</w:t>
            </w:r>
            <w:r>
              <w:lastRenderedPageBreak/>
              <w:t xml:space="preserve">time state employee of </w:t>
            </w:r>
            <w:smartTag w:uri="urn:schemas-microsoft-com:office:smarttags" w:element="place">
              <w:smartTag w:uri="urn:schemas-microsoft-com:office:smarttags" w:element="State">
                <w:r>
                  <w:t>Tennessee</w:t>
                </w:r>
              </w:smartTag>
            </w:smartTag>
            <w:r>
              <w:t>, and who are eligible to receive the 25% discount on tuition.</w:t>
            </w:r>
          </w:p>
        </w:tc>
        <w:tc>
          <w:tcPr>
            <w:tcW w:w="1368" w:type="dxa"/>
          </w:tcPr>
          <w:p w:rsidR="00915052" w:rsidRDefault="00915052" w:rsidP="00751C17">
            <w:pPr>
              <w:jc w:val="center"/>
            </w:pPr>
            <w:r>
              <w:lastRenderedPageBreak/>
              <w:t>E</w:t>
            </w:r>
          </w:p>
        </w:tc>
      </w:tr>
      <w:tr w:rsidR="00915052">
        <w:tc>
          <w:tcPr>
            <w:tcW w:w="3192" w:type="dxa"/>
          </w:tcPr>
          <w:p w:rsidR="00915052" w:rsidRDefault="00915052" w:rsidP="00751C17"/>
        </w:tc>
        <w:tc>
          <w:tcPr>
            <w:tcW w:w="5016" w:type="dxa"/>
          </w:tcPr>
          <w:p w:rsidR="00915052" w:rsidRDefault="00915052" w:rsidP="00751C17">
            <w:pPr>
              <w:jc w:val="both"/>
            </w:pPr>
          </w:p>
        </w:tc>
        <w:tc>
          <w:tcPr>
            <w:tcW w:w="1368" w:type="dxa"/>
          </w:tcPr>
          <w:p w:rsidR="00915052" w:rsidRDefault="00915052" w:rsidP="00751C17">
            <w:pPr>
              <w:jc w:val="center"/>
            </w:pPr>
          </w:p>
        </w:tc>
      </w:tr>
      <w:tr w:rsidR="00915052">
        <w:tc>
          <w:tcPr>
            <w:tcW w:w="3192" w:type="dxa"/>
          </w:tcPr>
          <w:p w:rsidR="00915052" w:rsidRDefault="00915052" w:rsidP="00751C17">
            <w:r>
              <w:t>Student fee discount for dependent of full-time State Employee who died while employed</w:t>
            </w:r>
          </w:p>
        </w:tc>
        <w:tc>
          <w:tcPr>
            <w:tcW w:w="5016" w:type="dxa"/>
          </w:tcPr>
          <w:p w:rsidR="00915052" w:rsidRDefault="00915052" w:rsidP="00751C17">
            <w:pPr>
              <w:jc w:val="both"/>
            </w:pPr>
            <w:r>
              <w:t xml:space="preserve">Use this code for persons who are under age 24 and whose parent died while employed as a full-time state employee of </w:t>
            </w:r>
            <w:smartTag w:uri="urn:schemas-microsoft-com:office:smarttags" w:element="place">
              <w:smartTag w:uri="urn:schemas-microsoft-com:office:smarttags" w:element="State">
                <w:r>
                  <w:t>Tennessee</w:t>
                </w:r>
              </w:smartTag>
            </w:smartTag>
            <w:r>
              <w:t>, and who are eligible to receive the 25% discount on tuition.</w:t>
            </w:r>
          </w:p>
        </w:tc>
        <w:tc>
          <w:tcPr>
            <w:tcW w:w="1368" w:type="dxa"/>
          </w:tcPr>
          <w:p w:rsidR="00915052" w:rsidRDefault="00915052" w:rsidP="00751C17">
            <w:pPr>
              <w:jc w:val="center"/>
            </w:pPr>
            <w:r>
              <w:t>F</w:t>
            </w:r>
          </w:p>
        </w:tc>
      </w:tr>
      <w:tr w:rsidR="00915052">
        <w:tc>
          <w:tcPr>
            <w:tcW w:w="3192" w:type="dxa"/>
          </w:tcPr>
          <w:p w:rsidR="00915052" w:rsidRDefault="00915052" w:rsidP="00751C17"/>
        </w:tc>
        <w:tc>
          <w:tcPr>
            <w:tcW w:w="5016" w:type="dxa"/>
          </w:tcPr>
          <w:p w:rsidR="00915052" w:rsidRDefault="00915052" w:rsidP="00751C17">
            <w:pPr>
              <w:jc w:val="both"/>
            </w:pPr>
          </w:p>
        </w:tc>
        <w:tc>
          <w:tcPr>
            <w:tcW w:w="1368" w:type="dxa"/>
          </w:tcPr>
          <w:p w:rsidR="00915052" w:rsidRDefault="00915052" w:rsidP="00751C17">
            <w:pPr>
              <w:jc w:val="center"/>
            </w:pPr>
          </w:p>
        </w:tc>
      </w:tr>
      <w:tr w:rsidR="00915052">
        <w:tc>
          <w:tcPr>
            <w:tcW w:w="3192" w:type="dxa"/>
          </w:tcPr>
          <w:p w:rsidR="00915052" w:rsidRDefault="00915052" w:rsidP="00751C17">
            <w:r>
              <w:t>Student fee discount for dependent of retired State Employee</w:t>
            </w:r>
          </w:p>
        </w:tc>
        <w:tc>
          <w:tcPr>
            <w:tcW w:w="5016" w:type="dxa"/>
          </w:tcPr>
          <w:p w:rsidR="00915052" w:rsidRDefault="00915052" w:rsidP="00751C17">
            <w:pPr>
              <w:jc w:val="both"/>
            </w:pPr>
            <w:r>
              <w:t xml:space="preserve">Use this code for persons who are under age 24 and whose parent is a retired employee of the state of </w:t>
            </w:r>
            <w:smartTag w:uri="urn:schemas-microsoft-com:office:smarttags" w:element="place">
              <w:smartTag w:uri="urn:schemas-microsoft-com:office:smarttags" w:element="State">
                <w:r>
                  <w:t>Tennessee</w:t>
                </w:r>
              </w:smartTag>
            </w:smartTag>
            <w:r>
              <w:t xml:space="preserve"> after a minimum of 25 years of full-time creditable service and who are eligible to receive the 25% discount on tuition.</w:t>
            </w:r>
          </w:p>
        </w:tc>
        <w:tc>
          <w:tcPr>
            <w:tcW w:w="1368" w:type="dxa"/>
          </w:tcPr>
          <w:p w:rsidR="00915052" w:rsidRDefault="00915052" w:rsidP="00751C17">
            <w:pPr>
              <w:jc w:val="center"/>
            </w:pPr>
            <w:r>
              <w:t>G</w:t>
            </w:r>
          </w:p>
        </w:tc>
      </w:tr>
      <w:tr w:rsidR="00915052">
        <w:tc>
          <w:tcPr>
            <w:tcW w:w="3192" w:type="dxa"/>
          </w:tcPr>
          <w:p w:rsidR="00915052" w:rsidRDefault="00915052" w:rsidP="00751C17"/>
        </w:tc>
        <w:tc>
          <w:tcPr>
            <w:tcW w:w="5016" w:type="dxa"/>
          </w:tcPr>
          <w:p w:rsidR="00915052" w:rsidRDefault="00915052" w:rsidP="00751C17">
            <w:pPr>
              <w:jc w:val="both"/>
            </w:pPr>
          </w:p>
        </w:tc>
        <w:tc>
          <w:tcPr>
            <w:tcW w:w="1368" w:type="dxa"/>
          </w:tcPr>
          <w:p w:rsidR="00915052" w:rsidRDefault="00915052" w:rsidP="00751C17">
            <w:pPr>
              <w:jc w:val="center"/>
            </w:pPr>
          </w:p>
        </w:tc>
      </w:tr>
      <w:tr w:rsidR="00915052">
        <w:tc>
          <w:tcPr>
            <w:tcW w:w="3192" w:type="dxa"/>
          </w:tcPr>
          <w:p w:rsidR="00915052" w:rsidRDefault="00915052" w:rsidP="00751C17"/>
          <w:p w:rsidR="00915052" w:rsidRDefault="00915052" w:rsidP="00751C17">
            <w:r>
              <w:t>Out-of-state Tuition waiver for active-duty military personnel who are deployed or transferred out-of-state.</w:t>
            </w:r>
          </w:p>
          <w:p w:rsidR="00EF0710" w:rsidRDefault="00EF0710" w:rsidP="00751C17"/>
          <w:p w:rsidR="00EF0710" w:rsidRDefault="00EF0710" w:rsidP="00751C17"/>
          <w:p w:rsidR="00EF0710" w:rsidRDefault="00EF0710" w:rsidP="00751C17"/>
          <w:p w:rsidR="00EF0710" w:rsidRDefault="00EF0710" w:rsidP="00751C17"/>
          <w:p w:rsidR="00EF0710" w:rsidRDefault="00EF0710" w:rsidP="00751C17"/>
          <w:p w:rsidR="00EF0710" w:rsidRDefault="00EF0710" w:rsidP="00751C17"/>
          <w:p w:rsidR="00EF0710" w:rsidRDefault="00EF0710" w:rsidP="00751C17"/>
          <w:p w:rsidR="00EF0710" w:rsidRDefault="00EF0710" w:rsidP="00751C17"/>
          <w:p w:rsidR="00EF0710" w:rsidRDefault="00EF0710" w:rsidP="00751C17"/>
          <w:p w:rsidR="00EF0710" w:rsidRDefault="00EF0710" w:rsidP="00751C17"/>
          <w:p w:rsidR="00EF0710" w:rsidRDefault="00EF0710" w:rsidP="00751C17">
            <w:r>
              <w:t>Graduate Assistant</w:t>
            </w:r>
          </w:p>
        </w:tc>
        <w:tc>
          <w:tcPr>
            <w:tcW w:w="5016" w:type="dxa"/>
          </w:tcPr>
          <w:p w:rsidR="00915052" w:rsidRDefault="00915052" w:rsidP="00751C17">
            <w:pPr>
              <w:jc w:val="both"/>
            </w:pPr>
          </w:p>
          <w:p w:rsidR="00EF0710" w:rsidRDefault="00915052" w:rsidP="00751C17">
            <w:pPr>
              <w:jc w:val="both"/>
            </w:pPr>
            <w:r>
              <w:t xml:space="preserve">Use this code for active-duty military personnel who begin a degree program while stationed in </w:t>
            </w:r>
            <w:smartTag w:uri="urn:schemas-microsoft-com:office:smarttags" w:element="State">
              <w:r>
                <w:t>Tennessee</w:t>
              </w:r>
            </w:smartTag>
            <w:r>
              <w:t xml:space="preserve"> or </w:t>
            </w:r>
            <w:smartTag w:uri="urn:schemas-microsoft-com:office:smarttags" w:element="place">
              <w:smartTag w:uri="urn:schemas-microsoft-com:office:smarttags" w:element="City">
                <w:r>
                  <w:t>Ft. Campbell</w:t>
                </w:r>
              </w:smartTag>
              <w:r>
                <w:t xml:space="preserve">, </w:t>
              </w:r>
              <w:smartTag w:uri="urn:schemas-microsoft-com:office:smarttags" w:element="State">
                <w:r>
                  <w:t>KY</w:t>
                </w:r>
              </w:smartTag>
            </w:smartTag>
            <w:r>
              <w:t xml:space="preserve"> and are deployed or transferred prior to completion of their degree program</w:t>
            </w:r>
            <w:r w:rsidR="006A462E">
              <w:t>.</w:t>
            </w:r>
            <w:r>
              <w:t xml:space="preserve">  These students may continue to enroll in the </w:t>
            </w:r>
            <w:smartTag w:uri="urn:schemas-microsoft-com:office:smarttags" w:element="place">
              <w:smartTag w:uri="urn:schemas-microsoft-com:office:smarttags" w:element="State">
                <w:r>
                  <w:t>Tennessee</w:t>
                </w:r>
              </w:smartTag>
            </w:smartTag>
            <w:r>
              <w:t xml:space="preserve"> institution and be classified as out-of-state residents, but shall be permitted to participate as if they were classified in-state residents.  This classification remains in effect as long as he/she completes at least 1 course for credit each 12-month period after the transfer or deployment.  Exceptions may be made in cases of deployment to areas of armed conflict.</w:t>
            </w:r>
          </w:p>
          <w:p w:rsidR="00EF0710" w:rsidRDefault="00EF0710" w:rsidP="00751C17">
            <w:pPr>
              <w:jc w:val="both"/>
            </w:pPr>
          </w:p>
          <w:p w:rsidR="00EF0710" w:rsidRDefault="00EF0710" w:rsidP="00751C17">
            <w:pPr>
              <w:jc w:val="both"/>
            </w:pPr>
            <w:r>
              <w:t>Use this code for fee waivers for graduate assistants.</w:t>
            </w:r>
          </w:p>
        </w:tc>
        <w:tc>
          <w:tcPr>
            <w:tcW w:w="1368" w:type="dxa"/>
          </w:tcPr>
          <w:p w:rsidR="00915052" w:rsidRDefault="00915052" w:rsidP="00751C17">
            <w:pPr>
              <w:jc w:val="center"/>
            </w:pPr>
          </w:p>
          <w:p w:rsidR="00915052" w:rsidRDefault="00915052" w:rsidP="00751C17">
            <w:pPr>
              <w:jc w:val="center"/>
            </w:pPr>
            <w:r>
              <w:t>H</w:t>
            </w: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p>
          <w:p w:rsidR="00EF0710" w:rsidRDefault="00EF0710" w:rsidP="00751C17">
            <w:pPr>
              <w:jc w:val="center"/>
            </w:pPr>
            <w:r>
              <w:t>L</w:t>
            </w:r>
          </w:p>
        </w:tc>
      </w:tr>
    </w:tbl>
    <w:p w:rsidR="00B04D59" w:rsidRDefault="00B04D59" w:rsidP="00B04D59">
      <w:pPr>
        <w:jc w:val="both"/>
        <w:rPr>
          <w:sz w:val="28"/>
        </w:rPr>
      </w:pPr>
    </w:p>
    <w:p w:rsidR="00B04D59" w:rsidRPr="00A932A0" w:rsidRDefault="00B04D59" w:rsidP="00B04D59">
      <w:pPr>
        <w:pStyle w:val="BodyTextIndent"/>
        <w:rPr>
          <w:rFonts w:ascii="Times New Roman" w:hAnsi="Times New Roman"/>
        </w:rPr>
      </w:pPr>
      <w:r w:rsidRPr="00A932A0">
        <w:rPr>
          <w:rFonts w:ascii="Times New Roman" w:hAnsi="Times New Roman"/>
        </w:rPr>
        <w:t>Note:  Use code “1”, “2”, or “3” for all students age 60 or older who are taking only degree credit courses for which they are paying maintenance fees.</w:t>
      </w:r>
    </w:p>
    <w:p w:rsidR="00B04D59" w:rsidRDefault="00B04D59" w:rsidP="009E6249">
      <w:pPr>
        <w:jc w:val="both"/>
      </w:pPr>
    </w:p>
    <w:p w:rsidR="007F1B73" w:rsidRDefault="000E01AC" w:rsidP="009E6249">
      <w:pPr>
        <w:jc w:val="both"/>
      </w:pPr>
      <w:r w:rsidRPr="00A83674">
        <w:rPr>
          <w:b/>
          <w:i/>
          <w:sz w:val="28"/>
          <w:szCs w:val="28"/>
        </w:rPr>
        <w:t>Edit</w:t>
      </w:r>
    </w:p>
    <w:p w:rsidR="00A65CD0" w:rsidRDefault="00A65CD0" w:rsidP="00A65CD0">
      <w:pPr>
        <w:jc w:val="both"/>
      </w:pPr>
      <w:r>
        <w:t>An error message will be generated if the resident status is not equal to one of the above codes.</w:t>
      </w:r>
    </w:p>
    <w:p w:rsidR="00A65CD0" w:rsidRDefault="00A65CD0" w:rsidP="00A65CD0">
      <w:pPr>
        <w:ind w:left="720"/>
        <w:jc w:val="both"/>
      </w:pPr>
    </w:p>
    <w:p w:rsidR="00A65CD0" w:rsidRDefault="00A65CD0" w:rsidP="00A65CD0">
      <w:pPr>
        <w:jc w:val="both"/>
      </w:pPr>
      <w:r>
        <w:t>There are three edit cross-checks which are made. They are as follows:</w:t>
      </w:r>
    </w:p>
    <w:p w:rsidR="00A65CD0" w:rsidRDefault="00A65CD0" w:rsidP="00A65CD0">
      <w:pPr>
        <w:ind w:left="720"/>
        <w:jc w:val="both"/>
      </w:pPr>
    </w:p>
    <w:p w:rsidR="00A65CD0" w:rsidRDefault="00A65CD0" w:rsidP="00A65CD0">
      <w:pPr>
        <w:ind w:left="720" w:hanging="720"/>
        <w:jc w:val="both"/>
      </w:pPr>
      <w:r>
        <w:t>1.</w:t>
      </w:r>
      <w:r>
        <w:tab/>
        <w:t>Resident status equal to “1” and the state code not equal to “47”, “57”, or one of the other state exceptions listed above.</w:t>
      </w:r>
    </w:p>
    <w:p w:rsidR="00A65CD0" w:rsidRDefault="00A65CD0" w:rsidP="00A65CD0">
      <w:pPr>
        <w:ind w:left="1440" w:hanging="720"/>
        <w:jc w:val="both"/>
      </w:pPr>
    </w:p>
    <w:p w:rsidR="00A65CD0" w:rsidRDefault="00A65CD0" w:rsidP="00A65CD0">
      <w:pPr>
        <w:ind w:left="720" w:hanging="720"/>
        <w:jc w:val="both"/>
      </w:pPr>
      <w:r>
        <w:t>2.</w:t>
      </w:r>
      <w:r>
        <w:tab/>
        <w:t>Resident status equal to “2” and state code equals “47”, “57”, or one of the other state exceptions listed above.</w:t>
      </w:r>
    </w:p>
    <w:p w:rsidR="00A65CD0" w:rsidRDefault="00A65CD0" w:rsidP="00A65CD0">
      <w:pPr>
        <w:ind w:left="1440" w:hanging="720"/>
        <w:jc w:val="both"/>
      </w:pPr>
    </w:p>
    <w:p w:rsidR="00A65CD0" w:rsidRDefault="00A65CD0" w:rsidP="00A65CD0">
      <w:pPr>
        <w:ind w:left="720" w:hanging="720"/>
        <w:jc w:val="both"/>
        <w:rPr>
          <w:sz w:val="28"/>
        </w:rPr>
      </w:pPr>
      <w:r>
        <w:t>3.</w:t>
      </w:r>
      <w:r>
        <w:tab/>
        <w:t>If the resident status is equal to “7” (Academic Common Market participant), the permanent address and student level are validated against the Academic Program Inventory, which contains ACM program access data by state.</w:t>
      </w:r>
    </w:p>
    <w:p w:rsidR="00B04D59" w:rsidRDefault="00B04D59" w:rsidP="009E6249">
      <w:pPr>
        <w:jc w:val="both"/>
      </w:pPr>
    </w:p>
    <w:p w:rsidR="00B04D59" w:rsidRPr="00282943" w:rsidRDefault="006844CD" w:rsidP="006844CD">
      <w:pPr>
        <w:jc w:val="center"/>
        <w:rPr>
          <w:b/>
          <w:sz w:val="32"/>
          <w:szCs w:val="32"/>
          <w:u w:val="single"/>
        </w:rPr>
      </w:pPr>
      <w:r>
        <w:rPr>
          <w:b/>
        </w:rPr>
        <w:br w:type="page"/>
      </w:r>
      <w:r w:rsidR="00B04D59" w:rsidRPr="00282943">
        <w:rPr>
          <w:b/>
          <w:sz w:val="32"/>
          <w:szCs w:val="32"/>
          <w:u w:val="single"/>
        </w:rPr>
        <w:lastRenderedPageBreak/>
        <w:t>Location</w:t>
      </w:r>
    </w:p>
    <w:p w:rsidR="00B04D59" w:rsidRDefault="00B04D59" w:rsidP="009E6249">
      <w:pPr>
        <w:jc w:val="both"/>
      </w:pPr>
    </w:p>
    <w:p w:rsidR="00941A3F" w:rsidRPr="00DB17B3" w:rsidRDefault="00941A3F" w:rsidP="00941A3F">
      <w:pPr>
        <w:rPr>
          <w:b/>
          <w:i/>
          <w:sz w:val="28"/>
          <w:szCs w:val="28"/>
        </w:rPr>
      </w:pPr>
      <w:r w:rsidRPr="00DB17B3">
        <w:rPr>
          <w:b/>
          <w:i/>
          <w:sz w:val="28"/>
          <w:szCs w:val="28"/>
        </w:rPr>
        <w:t>Description</w:t>
      </w:r>
    </w:p>
    <w:p w:rsidR="00B04D59" w:rsidRDefault="00B04D59" w:rsidP="00941A3F">
      <w:pPr>
        <w:jc w:val="both"/>
      </w:pPr>
      <w:r>
        <w:t xml:space="preserve">This element is used by the institution to identify the location where student contact hours are generated. If the student is enrolled at the main campus, this element is left blank. If the student is enrolled at an established off-campus location, use the appropriate two-character code assignment from the Off-Campus Location Inventory. </w:t>
      </w:r>
    </w:p>
    <w:p w:rsidR="00B46E10" w:rsidRDefault="00B46E10" w:rsidP="00B04D59">
      <w:pPr>
        <w:ind w:left="720"/>
        <w:jc w:val="both"/>
      </w:pPr>
    </w:p>
    <w:p w:rsidR="00B46E10" w:rsidRDefault="00B46E10" w:rsidP="00B04D59">
      <w:pPr>
        <w:ind w:left="720"/>
        <w:jc w:val="both"/>
      </w:pPr>
    </w:p>
    <w:p w:rsidR="00B46E10" w:rsidRPr="009B6CD3" w:rsidRDefault="00B46E10" w:rsidP="00B46E10">
      <w:r w:rsidRPr="00A83674">
        <w:rPr>
          <w:b/>
          <w:i/>
          <w:sz w:val="28"/>
          <w:szCs w:val="28"/>
        </w:rPr>
        <w:t>Codes</w:t>
      </w:r>
    </w:p>
    <w:p w:rsidR="00B04D59" w:rsidRDefault="00B04D59" w:rsidP="00B04D59">
      <w:pPr>
        <w:ind w:left="720"/>
        <w:jc w:val="both"/>
      </w:pPr>
      <w:r>
        <w:t>Location code assignments will be made using the following guidelines:</w:t>
      </w:r>
    </w:p>
    <w:p w:rsidR="00B04D59" w:rsidRDefault="00B04D59" w:rsidP="00B04D59">
      <w:pPr>
        <w:ind w:left="720"/>
        <w:jc w:val="both"/>
      </w:pPr>
    </w:p>
    <w:p w:rsidR="00B04D59" w:rsidRDefault="00B04D59" w:rsidP="00B04D59">
      <w:pPr>
        <w:ind w:left="1440" w:hanging="720"/>
        <w:jc w:val="both"/>
      </w:pPr>
      <w:r>
        <w:t>1.</w:t>
      </w:r>
      <w:r>
        <w:tab/>
        <w:t>Institutions should request off-campus location codes prior to the offering of the course from their respective governing board staff.</w:t>
      </w:r>
    </w:p>
    <w:p w:rsidR="00B04D59" w:rsidRDefault="00B04D59" w:rsidP="00B04D59">
      <w:pPr>
        <w:ind w:left="1440" w:hanging="720"/>
        <w:jc w:val="both"/>
      </w:pPr>
    </w:p>
    <w:p w:rsidR="00B04D59" w:rsidRDefault="00B04D59" w:rsidP="00B04D59">
      <w:pPr>
        <w:ind w:left="1440" w:hanging="720"/>
        <w:jc w:val="both"/>
      </w:pPr>
      <w:r>
        <w:t>2.</w:t>
      </w:r>
      <w:r>
        <w:tab/>
        <w:t>Appropriate governing board staff will then contact Higher Education Commission staff to receive location code assignments.</w:t>
      </w:r>
    </w:p>
    <w:p w:rsidR="00B04D59" w:rsidRDefault="00B04D59" w:rsidP="00B04D59">
      <w:pPr>
        <w:ind w:left="1440" w:hanging="720"/>
        <w:jc w:val="both"/>
      </w:pPr>
    </w:p>
    <w:p w:rsidR="007F1B73" w:rsidRDefault="007F1B73" w:rsidP="007F1B73">
      <w:pPr>
        <w:jc w:val="both"/>
      </w:pPr>
    </w:p>
    <w:p w:rsidR="00DB37AE" w:rsidRDefault="000E01AC" w:rsidP="00896086">
      <w:pPr>
        <w:jc w:val="both"/>
        <w:rPr>
          <w:b/>
        </w:rPr>
      </w:pPr>
      <w:r w:rsidRPr="00A83674">
        <w:rPr>
          <w:b/>
          <w:i/>
          <w:sz w:val="28"/>
          <w:szCs w:val="28"/>
        </w:rPr>
        <w:t>Edit</w:t>
      </w:r>
    </w:p>
    <w:p w:rsidR="00AB67ED" w:rsidRDefault="00AB67ED" w:rsidP="00AB67ED">
      <w:pPr>
        <w:jc w:val="both"/>
      </w:pPr>
      <w:r>
        <w:t>The location code must represent a location contained in the Higher Education Commission’s Off-Campus Location Inventory.</w:t>
      </w:r>
    </w:p>
    <w:p w:rsidR="008C6BAB" w:rsidRDefault="008C6BAB" w:rsidP="00896086">
      <w:pPr>
        <w:jc w:val="both"/>
        <w:rPr>
          <w:b/>
        </w:rPr>
      </w:pPr>
    </w:p>
    <w:p w:rsidR="008C6BAB" w:rsidRDefault="008C6BAB" w:rsidP="00896086">
      <w:pPr>
        <w:jc w:val="both"/>
        <w:rPr>
          <w:b/>
        </w:rPr>
      </w:pPr>
    </w:p>
    <w:p w:rsidR="008C6BAB" w:rsidRDefault="008C6BAB" w:rsidP="00896086">
      <w:pPr>
        <w:jc w:val="both"/>
        <w:rPr>
          <w:b/>
        </w:rPr>
      </w:pPr>
    </w:p>
    <w:p w:rsidR="008C6BAB" w:rsidRDefault="008C6BAB" w:rsidP="00896086">
      <w:pPr>
        <w:jc w:val="both"/>
        <w:rPr>
          <w:b/>
        </w:rPr>
      </w:pPr>
    </w:p>
    <w:p w:rsidR="00B04D59" w:rsidRPr="00282943" w:rsidRDefault="006844CD" w:rsidP="006844CD">
      <w:pPr>
        <w:jc w:val="center"/>
        <w:rPr>
          <w:b/>
          <w:sz w:val="32"/>
          <w:szCs w:val="32"/>
          <w:u w:val="single"/>
        </w:rPr>
      </w:pPr>
      <w:r>
        <w:rPr>
          <w:b/>
        </w:rPr>
        <w:br w:type="page"/>
      </w:r>
      <w:r w:rsidR="00B04D59" w:rsidRPr="00282943">
        <w:rPr>
          <w:b/>
          <w:sz w:val="32"/>
          <w:szCs w:val="32"/>
          <w:u w:val="single"/>
        </w:rPr>
        <w:lastRenderedPageBreak/>
        <w:t>Cumulative Credits Earned</w:t>
      </w:r>
    </w:p>
    <w:p w:rsidR="00B04D59" w:rsidRDefault="00B04D59" w:rsidP="00896086">
      <w:pPr>
        <w:jc w:val="both"/>
        <w:rPr>
          <w:b/>
        </w:rPr>
      </w:pPr>
    </w:p>
    <w:p w:rsidR="00941A3F" w:rsidRPr="00DB17B3" w:rsidRDefault="00941A3F" w:rsidP="00941A3F">
      <w:pPr>
        <w:rPr>
          <w:b/>
          <w:i/>
          <w:sz w:val="28"/>
          <w:szCs w:val="28"/>
        </w:rPr>
      </w:pPr>
      <w:r w:rsidRPr="00DB17B3">
        <w:rPr>
          <w:b/>
          <w:i/>
          <w:sz w:val="28"/>
          <w:szCs w:val="28"/>
        </w:rPr>
        <w:t>Description</w:t>
      </w:r>
    </w:p>
    <w:p w:rsidR="00B04D59" w:rsidRDefault="00B04D59" w:rsidP="00FA164C">
      <w:pPr>
        <w:jc w:val="both"/>
      </w:pPr>
      <w:r>
        <w:t>This element reports the total number of credits earned at or accepted by the reporting institution. The first column in the field is for the hundreds’ position. The second column in the field is for the tens’ position. The third column in the field is for the digits’ position. The fourth column in the field is for the tenths’ position. The fifth column in the field is for the hundredths’ position. For transfer students, it is recognized that there may be a delay in the processing of credits to be accepted, so that a time lag of one term may be unavoidable. Please note that the implied decimal is not coded.</w:t>
      </w:r>
    </w:p>
    <w:p w:rsidR="00B04D59" w:rsidRDefault="00B04D59" w:rsidP="00896086">
      <w:pPr>
        <w:jc w:val="both"/>
      </w:pPr>
      <w:r>
        <w:t xml:space="preserve">      </w:t>
      </w:r>
    </w:p>
    <w:p w:rsidR="00AB67ED" w:rsidRPr="00F5580A" w:rsidRDefault="00AB67ED" w:rsidP="00AB67ED">
      <w:pPr>
        <w:jc w:val="both"/>
        <w:rPr>
          <w:b/>
          <w:i/>
          <w:sz w:val="28"/>
          <w:szCs w:val="28"/>
        </w:rPr>
      </w:pPr>
      <w:r w:rsidRPr="00F5580A">
        <w:rPr>
          <w:b/>
          <w:i/>
          <w:sz w:val="28"/>
          <w:szCs w:val="28"/>
        </w:rPr>
        <w:t>Examples</w:t>
      </w:r>
    </w:p>
    <w:p w:rsidR="00B04D59" w:rsidRDefault="00AB67ED" w:rsidP="00896086">
      <w:pPr>
        <w:jc w:val="both"/>
      </w:pPr>
      <w:r>
        <w:t>Please do not leave any columns in the field blank. Be sure to use leading zeros where necessary. This field is to be left blank for student levels other than undergraduates.</w:t>
      </w:r>
    </w:p>
    <w:p w:rsidR="00AB67ED" w:rsidRDefault="00AB67ED" w:rsidP="00AB67ED">
      <w:pPr>
        <w:ind w:left="720"/>
        <w:jc w:val="both"/>
        <w:rPr>
          <w:u w:val="single"/>
        </w:rPr>
      </w:pPr>
      <w:r>
        <w:rPr>
          <w:u w:val="single"/>
        </w:rPr>
        <w:t>Earned Credit Hours</w:t>
      </w:r>
      <w:r>
        <w:tab/>
      </w:r>
      <w:r>
        <w:tab/>
      </w:r>
      <w:r>
        <w:tab/>
      </w:r>
      <w:r>
        <w:tab/>
      </w:r>
      <w:r>
        <w:tab/>
      </w:r>
      <w:r>
        <w:tab/>
      </w:r>
      <w:r>
        <w:rPr>
          <w:u w:val="single"/>
        </w:rPr>
        <w:t>Coding</w:t>
      </w:r>
    </w:p>
    <w:p w:rsidR="00AB67ED" w:rsidRDefault="00AB67ED" w:rsidP="00AB67ED">
      <w:pPr>
        <w:ind w:left="720"/>
        <w:jc w:val="both"/>
      </w:pPr>
      <w:r>
        <w:t xml:space="preserve">  </w:t>
      </w:r>
      <w:r>
        <w:tab/>
        <w:t>110.25</w:t>
      </w:r>
      <w:r>
        <w:tab/>
      </w:r>
      <w:r>
        <w:tab/>
      </w:r>
      <w:r>
        <w:tab/>
      </w:r>
      <w:r>
        <w:tab/>
      </w:r>
      <w:r>
        <w:tab/>
      </w:r>
      <w:r>
        <w:tab/>
      </w:r>
      <w:r>
        <w:tab/>
        <w:t>11025</w:t>
      </w:r>
    </w:p>
    <w:p w:rsidR="00AB67ED" w:rsidRDefault="00AB67ED" w:rsidP="00AB67ED">
      <w:pPr>
        <w:ind w:left="720"/>
        <w:jc w:val="both"/>
      </w:pPr>
      <w:r>
        <w:tab/>
        <w:t xml:space="preserve">  17.25</w:t>
      </w:r>
      <w:r>
        <w:tab/>
      </w:r>
      <w:r>
        <w:tab/>
      </w:r>
      <w:r>
        <w:tab/>
      </w:r>
      <w:r>
        <w:tab/>
      </w:r>
      <w:r>
        <w:tab/>
      </w:r>
      <w:r>
        <w:tab/>
      </w:r>
      <w:r>
        <w:tab/>
        <w:t>01725</w:t>
      </w:r>
    </w:p>
    <w:p w:rsidR="00AB67ED" w:rsidRDefault="00AB67ED" w:rsidP="00AB67ED">
      <w:pPr>
        <w:ind w:left="720"/>
        <w:jc w:val="both"/>
      </w:pPr>
      <w:r>
        <w:tab/>
        <w:t xml:space="preserve">  14.33</w:t>
      </w:r>
      <w:r>
        <w:tab/>
      </w:r>
      <w:r>
        <w:tab/>
      </w:r>
      <w:r>
        <w:tab/>
      </w:r>
      <w:r>
        <w:tab/>
      </w:r>
      <w:r>
        <w:tab/>
      </w:r>
      <w:r>
        <w:tab/>
      </w:r>
      <w:r>
        <w:tab/>
        <w:t>01433</w:t>
      </w:r>
    </w:p>
    <w:p w:rsidR="00AB67ED" w:rsidRDefault="00AB67ED" w:rsidP="00AB67ED">
      <w:pPr>
        <w:ind w:left="720"/>
        <w:jc w:val="both"/>
      </w:pPr>
      <w:r>
        <w:tab/>
        <w:t xml:space="preserve">  0</w:t>
      </w:r>
      <w:r>
        <w:tab/>
      </w:r>
      <w:r>
        <w:tab/>
      </w:r>
      <w:r>
        <w:tab/>
      </w:r>
      <w:r>
        <w:tab/>
      </w:r>
      <w:r>
        <w:tab/>
      </w:r>
      <w:r>
        <w:tab/>
      </w:r>
      <w:r>
        <w:tab/>
        <w:t>00000</w:t>
      </w:r>
    </w:p>
    <w:p w:rsidR="00AB67ED" w:rsidRDefault="00AB67ED" w:rsidP="00896086">
      <w:pPr>
        <w:jc w:val="both"/>
      </w:pPr>
    </w:p>
    <w:p w:rsidR="00DB37AE" w:rsidRDefault="000E01AC" w:rsidP="00896086">
      <w:pPr>
        <w:jc w:val="both"/>
        <w:rPr>
          <w:b/>
          <w:i/>
          <w:sz w:val="28"/>
          <w:szCs w:val="28"/>
        </w:rPr>
      </w:pPr>
      <w:r w:rsidRPr="00A83674">
        <w:rPr>
          <w:b/>
          <w:i/>
          <w:sz w:val="28"/>
          <w:szCs w:val="28"/>
        </w:rPr>
        <w:t>Edit</w:t>
      </w:r>
    </w:p>
    <w:p w:rsidR="00AB67ED" w:rsidRDefault="00AB67ED" w:rsidP="00AB67ED">
      <w:pPr>
        <w:jc w:val="both"/>
        <w:rPr>
          <w:i/>
          <w:sz w:val="28"/>
        </w:rPr>
      </w:pPr>
      <w:r>
        <w:t>An error will occur if the Cumulative Credits Earned field is not numeric for undergraduate student levels and not blank for other student levels.</w:t>
      </w:r>
    </w:p>
    <w:p w:rsidR="00AB67ED" w:rsidRPr="00AB67ED" w:rsidRDefault="00AB67ED" w:rsidP="00896086">
      <w:pPr>
        <w:jc w:val="both"/>
      </w:pPr>
    </w:p>
    <w:p w:rsidR="00B04D59" w:rsidRPr="00282943" w:rsidRDefault="006844CD" w:rsidP="006844CD">
      <w:pPr>
        <w:jc w:val="center"/>
        <w:rPr>
          <w:b/>
          <w:sz w:val="32"/>
          <w:szCs w:val="32"/>
          <w:u w:val="single"/>
        </w:rPr>
      </w:pPr>
      <w:r>
        <w:rPr>
          <w:b/>
        </w:rPr>
        <w:br w:type="page"/>
      </w:r>
      <w:r w:rsidR="00B04D59" w:rsidRPr="00282943">
        <w:rPr>
          <w:b/>
          <w:sz w:val="32"/>
          <w:szCs w:val="32"/>
          <w:u w:val="single"/>
        </w:rPr>
        <w:lastRenderedPageBreak/>
        <w:t>Cumulative Home GPA Earned</w:t>
      </w:r>
    </w:p>
    <w:p w:rsidR="00B04D59" w:rsidRDefault="00B04D59" w:rsidP="00896086">
      <w:pPr>
        <w:jc w:val="both"/>
        <w:rPr>
          <w:b/>
        </w:rPr>
      </w:pPr>
    </w:p>
    <w:p w:rsidR="00941A3F" w:rsidRPr="00DB17B3" w:rsidRDefault="00941A3F" w:rsidP="00941A3F">
      <w:pPr>
        <w:rPr>
          <w:b/>
          <w:i/>
          <w:sz w:val="28"/>
          <w:szCs w:val="28"/>
        </w:rPr>
      </w:pPr>
      <w:r w:rsidRPr="00DB17B3">
        <w:rPr>
          <w:b/>
          <w:i/>
          <w:sz w:val="28"/>
          <w:szCs w:val="28"/>
        </w:rPr>
        <w:t>Description</w:t>
      </w:r>
    </w:p>
    <w:p w:rsidR="00B04D59" w:rsidRDefault="009837E2" w:rsidP="00896086">
      <w:pPr>
        <w:jc w:val="both"/>
      </w:pPr>
      <w:r>
        <w:t>This element is the cumulative GPA at the home institution</w:t>
      </w:r>
      <w:r w:rsidR="00F15B0A">
        <w:t xml:space="preserve"> according to the home institution grading and transfer policy</w:t>
      </w:r>
      <w:r>
        <w:t>.</w:t>
      </w:r>
      <w:r w:rsidR="00AB67ED">
        <w:t xml:space="preserve">  Please note that the decimal is understood and should not be coded.</w:t>
      </w:r>
    </w:p>
    <w:p w:rsidR="009837E2" w:rsidRDefault="009837E2" w:rsidP="00896086">
      <w:pPr>
        <w:jc w:val="both"/>
      </w:pPr>
    </w:p>
    <w:p w:rsidR="00AB67ED" w:rsidRPr="00F5580A" w:rsidRDefault="00AB67ED" w:rsidP="00AB67ED">
      <w:pPr>
        <w:jc w:val="both"/>
        <w:rPr>
          <w:b/>
          <w:i/>
          <w:sz w:val="28"/>
          <w:szCs w:val="28"/>
        </w:rPr>
      </w:pPr>
      <w:r w:rsidRPr="00F5580A">
        <w:rPr>
          <w:b/>
          <w:i/>
          <w:sz w:val="28"/>
          <w:szCs w:val="28"/>
        </w:rPr>
        <w:t>Examples</w:t>
      </w:r>
    </w:p>
    <w:p w:rsidR="009837E2" w:rsidRDefault="00402ACB" w:rsidP="00896086">
      <w:pPr>
        <w:jc w:val="both"/>
      </w:pPr>
      <w:r>
        <w:t>3128 for 3.128</w:t>
      </w:r>
    </w:p>
    <w:p w:rsidR="00AB67ED" w:rsidRDefault="00AB67ED" w:rsidP="00896086">
      <w:pPr>
        <w:jc w:val="both"/>
      </w:pPr>
      <w:r>
        <w:t>2540 for 2.54</w:t>
      </w:r>
    </w:p>
    <w:p w:rsidR="009837E2" w:rsidRDefault="009837E2" w:rsidP="00896086">
      <w:pPr>
        <w:jc w:val="both"/>
      </w:pPr>
    </w:p>
    <w:p w:rsidR="00915052" w:rsidRDefault="000E01AC" w:rsidP="00896086">
      <w:pPr>
        <w:jc w:val="both"/>
        <w:rPr>
          <w:b/>
          <w:i/>
          <w:sz w:val="28"/>
          <w:szCs w:val="28"/>
        </w:rPr>
      </w:pPr>
      <w:r w:rsidRPr="00A83674">
        <w:rPr>
          <w:b/>
          <w:i/>
          <w:sz w:val="28"/>
          <w:szCs w:val="28"/>
        </w:rPr>
        <w:t>Edit</w:t>
      </w:r>
    </w:p>
    <w:p w:rsidR="00805AFC" w:rsidRPr="00805AFC" w:rsidRDefault="00805AFC" w:rsidP="00896086">
      <w:pPr>
        <w:jc w:val="both"/>
      </w:pPr>
      <w:r>
        <w:t>An error will occur if this field is blank unless it is the students’ first semester at the reporting institution.</w:t>
      </w:r>
    </w:p>
    <w:p w:rsidR="009837E2" w:rsidRPr="00282943" w:rsidRDefault="006844CD" w:rsidP="006844CD">
      <w:pPr>
        <w:jc w:val="center"/>
        <w:rPr>
          <w:b/>
          <w:sz w:val="32"/>
          <w:szCs w:val="32"/>
          <w:u w:val="single"/>
        </w:rPr>
      </w:pPr>
      <w:r>
        <w:rPr>
          <w:b/>
        </w:rPr>
        <w:br w:type="page"/>
      </w:r>
      <w:r w:rsidR="009837E2" w:rsidRPr="00282943">
        <w:rPr>
          <w:b/>
          <w:sz w:val="32"/>
          <w:szCs w:val="32"/>
          <w:u w:val="single"/>
        </w:rPr>
        <w:lastRenderedPageBreak/>
        <w:t xml:space="preserve">Cumulative Credits </w:t>
      </w:r>
      <w:r w:rsidR="00FD1030" w:rsidRPr="00282943">
        <w:rPr>
          <w:b/>
          <w:sz w:val="32"/>
          <w:szCs w:val="32"/>
          <w:u w:val="single"/>
        </w:rPr>
        <w:t>Attempted</w:t>
      </w:r>
      <w:r w:rsidR="009837E2" w:rsidRPr="00282943">
        <w:rPr>
          <w:b/>
          <w:sz w:val="32"/>
          <w:szCs w:val="32"/>
          <w:u w:val="single"/>
        </w:rPr>
        <w:t xml:space="preserve"> (Lottery Hours)</w:t>
      </w:r>
    </w:p>
    <w:p w:rsidR="009837E2" w:rsidRDefault="009837E2" w:rsidP="00896086">
      <w:pPr>
        <w:jc w:val="both"/>
        <w:rPr>
          <w:b/>
        </w:rPr>
      </w:pPr>
    </w:p>
    <w:p w:rsidR="00941A3F" w:rsidRPr="00DB17B3" w:rsidRDefault="00941A3F" w:rsidP="00941A3F">
      <w:pPr>
        <w:rPr>
          <w:b/>
          <w:i/>
          <w:sz w:val="28"/>
          <w:szCs w:val="28"/>
        </w:rPr>
      </w:pPr>
      <w:r w:rsidRPr="00DB17B3">
        <w:rPr>
          <w:b/>
          <w:i/>
          <w:sz w:val="28"/>
          <w:szCs w:val="28"/>
        </w:rPr>
        <w:t>Description</w:t>
      </w:r>
    </w:p>
    <w:p w:rsidR="009837E2" w:rsidRDefault="009837E2" w:rsidP="00896086">
      <w:pPr>
        <w:jc w:val="both"/>
      </w:pPr>
      <w:r>
        <w:t xml:space="preserve">This element is the total cumulative hours </w:t>
      </w:r>
      <w:r w:rsidR="00FD1030">
        <w:t>attempted</w:t>
      </w:r>
      <w:r>
        <w:t xml:space="preserve"> in the student’s college career</w:t>
      </w:r>
      <w:r w:rsidR="001E4474">
        <w:t xml:space="preserve"> at all institutions</w:t>
      </w:r>
      <w:r>
        <w:t>.</w:t>
      </w:r>
    </w:p>
    <w:p w:rsidR="00402ACB" w:rsidRDefault="00402ACB" w:rsidP="00896086">
      <w:pPr>
        <w:jc w:val="both"/>
      </w:pPr>
    </w:p>
    <w:p w:rsidR="00AB67ED" w:rsidRPr="00F5580A" w:rsidRDefault="00AB67ED" w:rsidP="00AB67ED">
      <w:pPr>
        <w:jc w:val="both"/>
        <w:rPr>
          <w:b/>
          <w:i/>
          <w:sz w:val="28"/>
          <w:szCs w:val="28"/>
        </w:rPr>
      </w:pPr>
      <w:r w:rsidRPr="00F5580A">
        <w:rPr>
          <w:b/>
          <w:i/>
          <w:sz w:val="28"/>
          <w:szCs w:val="28"/>
        </w:rPr>
        <w:t>Examples</w:t>
      </w:r>
    </w:p>
    <w:p w:rsidR="00402ACB" w:rsidRDefault="00402ACB" w:rsidP="00896086">
      <w:pPr>
        <w:jc w:val="both"/>
      </w:pPr>
      <w:r>
        <w:t>11025 for 110.25 credit hours</w:t>
      </w:r>
    </w:p>
    <w:p w:rsidR="00805AFC" w:rsidRDefault="00805AFC" w:rsidP="00896086">
      <w:pPr>
        <w:jc w:val="both"/>
      </w:pPr>
      <w:r>
        <w:t>00000 for 0 hours</w:t>
      </w:r>
    </w:p>
    <w:p w:rsidR="009837E2" w:rsidRDefault="009837E2" w:rsidP="00896086">
      <w:pPr>
        <w:jc w:val="both"/>
      </w:pPr>
    </w:p>
    <w:p w:rsidR="007F1B73" w:rsidRDefault="000E01AC" w:rsidP="00896086">
      <w:pPr>
        <w:jc w:val="both"/>
        <w:rPr>
          <w:b/>
          <w:i/>
          <w:sz w:val="28"/>
          <w:szCs w:val="28"/>
        </w:rPr>
      </w:pPr>
      <w:r w:rsidRPr="00A83674">
        <w:rPr>
          <w:b/>
          <w:i/>
          <w:sz w:val="28"/>
          <w:szCs w:val="28"/>
        </w:rPr>
        <w:t>Edit</w:t>
      </w:r>
    </w:p>
    <w:p w:rsidR="00805AFC" w:rsidRPr="00805AFC" w:rsidRDefault="00805AFC" w:rsidP="00896086">
      <w:pPr>
        <w:jc w:val="both"/>
      </w:pPr>
      <w:r>
        <w:t>An error will occur if this field is blank.</w:t>
      </w:r>
    </w:p>
    <w:p w:rsidR="009837E2" w:rsidRPr="00282943" w:rsidRDefault="006844CD" w:rsidP="006844CD">
      <w:pPr>
        <w:jc w:val="center"/>
        <w:rPr>
          <w:b/>
          <w:sz w:val="32"/>
          <w:szCs w:val="32"/>
          <w:u w:val="single"/>
        </w:rPr>
      </w:pPr>
      <w:r>
        <w:rPr>
          <w:b/>
        </w:rPr>
        <w:br w:type="page"/>
      </w:r>
      <w:r w:rsidR="009837E2" w:rsidRPr="00282943">
        <w:rPr>
          <w:b/>
          <w:sz w:val="32"/>
          <w:szCs w:val="32"/>
          <w:u w:val="single"/>
        </w:rPr>
        <w:lastRenderedPageBreak/>
        <w:t>Cumulative Home + Transfer GPA Earned (Lottery GPA)</w:t>
      </w:r>
    </w:p>
    <w:p w:rsidR="009837E2" w:rsidRDefault="009837E2" w:rsidP="00896086">
      <w:pPr>
        <w:jc w:val="both"/>
        <w:rPr>
          <w:b/>
        </w:rPr>
      </w:pPr>
    </w:p>
    <w:p w:rsidR="00941A3F" w:rsidRPr="00DB17B3" w:rsidRDefault="00941A3F" w:rsidP="00941A3F">
      <w:pPr>
        <w:rPr>
          <w:b/>
          <w:i/>
          <w:sz w:val="28"/>
          <w:szCs w:val="28"/>
        </w:rPr>
      </w:pPr>
      <w:r w:rsidRPr="00DB17B3">
        <w:rPr>
          <w:b/>
          <w:i/>
          <w:sz w:val="28"/>
          <w:szCs w:val="28"/>
        </w:rPr>
        <w:t>Description</w:t>
      </w:r>
    </w:p>
    <w:p w:rsidR="009837E2" w:rsidRDefault="009837E2" w:rsidP="00896086">
      <w:pPr>
        <w:jc w:val="both"/>
      </w:pPr>
      <w:r>
        <w:t>This element is the cumulative GPA earned in the student’s college career</w:t>
      </w:r>
      <w:r w:rsidR="001E4474">
        <w:t xml:space="preserve"> at all institutions</w:t>
      </w:r>
      <w:r>
        <w:t>.</w:t>
      </w:r>
    </w:p>
    <w:p w:rsidR="009837E2" w:rsidRDefault="009837E2" w:rsidP="00896086">
      <w:pPr>
        <w:jc w:val="both"/>
      </w:pPr>
    </w:p>
    <w:p w:rsidR="00805AFC" w:rsidRPr="00F5580A" w:rsidRDefault="00805AFC" w:rsidP="00805AFC">
      <w:pPr>
        <w:jc w:val="both"/>
        <w:rPr>
          <w:b/>
          <w:i/>
          <w:sz w:val="28"/>
          <w:szCs w:val="28"/>
        </w:rPr>
      </w:pPr>
      <w:r w:rsidRPr="00F5580A">
        <w:rPr>
          <w:b/>
          <w:i/>
          <w:sz w:val="28"/>
          <w:szCs w:val="28"/>
        </w:rPr>
        <w:t>Examples</w:t>
      </w:r>
    </w:p>
    <w:p w:rsidR="009837E2" w:rsidRDefault="00402ACB" w:rsidP="00896086">
      <w:pPr>
        <w:jc w:val="both"/>
      </w:pPr>
      <w:r>
        <w:t>3128 for 3.128</w:t>
      </w:r>
    </w:p>
    <w:p w:rsidR="006F648F" w:rsidRDefault="006F648F" w:rsidP="00896086">
      <w:pPr>
        <w:jc w:val="both"/>
      </w:pPr>
    </w:p>
    <w:p w:rsidR="00FA164C" w:rsidRDefault="000E01AC" w:rsidP="00896086">
      <w:pPr>
        <w:jc w:val="both"/>
        <w:rPr>
          <w:b/>
          <w:i/>
          <w:sz w:val="28"/>
          <w:szCs w:val="28"/>
        </w:rPr>
      </w:pPr>
      <w:r w:rsidRPr="00A83674">
        <w:rPr>
          <w:b/>
          <w:i/>
          <w:sz w:val="28"/>
          <w:szCs w:val="28"/>
        </w:rPr>
        <w:t>Edit</w:t>
      </w:r>
    </w:p>
    <w:p w:rsidR="00805AFC" w:rsidRPr="00805AFC" w:rsidRDefault="00805AFC" w:rsidP="00896086">
      <w:pPr>
        <w:jc w:val="both"/>
      </w:pPr>
      <w:r>
        <w:t>An error will occur if this field is blank unless it is the students first semester in higher education.</w:t>
      </w:r>
    </w:p>
    <w:p w:rsidR="009837E2" w:rsidRPr="00282943" w:rsidRDefault="006844CD" w:rsidP="006844CD">
      <w:pPr>
        <w:jc w:val="center"/>
        <w:rPr>
          <w:b/>
          <w:sz w:val="32"/>
          <w:szCs w:val="32"/>
          <w:u w:val="single"/>
        </w:rPr>
      </w:pPr>
      <w:r>
        <w:rPr>
          <w:b/>
        </w:rPr>
        <w:br w:type="page"/>
      </w:r>
      <w:r w:rsidR="009837E2" w:rsidRPr="00282943">
        <w:rPr>
          <w:b/>
          <w:sz w:val="32"/>
          <w:szCs w:val="32"/>
          <w:u w:val="single"/>
        </w:rPr>
        <w:lastRenderedPageBreak/>
        <w:t>High School Code</w:t>
      </w:r>
    </w:p>
    <w:p w:rsidR="009837E2" w:rsidRDefault="009837E2" w:rsidP="00896086">
      <w:pPr>
        <w:jc w:val="both"/>
        <w:rPr>
          <w:b/>
        </w:rPr>
      </w:pPr>
    </w:p>
    <w:p w:rsidR="00941A3F" w:rsidRPr="00DB17B3" w:rsidRDefault="00941A3F" w:rsidP="00941A3F">
      <w:pPr>
        <w:rPr>
          <w:b/>
          <w:i/>
          <w:sz w:val="28"/>
          <w:szCs w:val="28"/>
        </w:rPr>
      </w:pPr>
      <w:r w:rsidRPr="00DB17B3">
        <w:rPr>
          <w:b/>
          <w:i/>
          <w:sz w:val="28"/>
          <w:szCs w:val="28"/>
        </w:rPr>
        <w:t>Description</w:t>
      </w:r>
    </w:p>
    <w:p w:rsidR="009837E2" w:rsidRDefault="009837E2" w:rsidP="00896086">
      <w:pPr>
        <w:jc w:val="both"/>
      </w:pPr>
      <w:r>
        <w:t xml:space="preserve">This element </w:t>
      </w:r>
      <w:r w:rsidR="006F648F">
        <w:t>contains</w:t>
      </w:r>
      <w:r>
        <w:t xml:space="preserve"> the </w:t>
      </w:r>
      <w:r w:rsidR="006A462E">
        <w:t>College Board</w:t>
      </w:r>
      <w:r>
        <w:t xml:space="preserve"> code for the </w:t>
      </w:r>
      <w:r w:rsidR="006F648F">
        <w:t>students’</w:t>
      </w:r>
      <w:r>
        <w:t xml:space="preserve"> high school of graduation.</w:t>
      </w:r>
    </w:p>
    <w:p w:rsidR="007F1B73" w:rsidRDefault="007F1B73" w:rsidP="00896086">
      <w:pPr>
        <w:jc w:val="both"/>
        <w:rPr>
          <w:b/>
        </w:rPr>
      </w:pPr>
    </w:p>
    <w:p w:rsidR="006F648F" w:rsidRDefault="000E01AC" w:rsidP="00896086">
      <w:pPr>
        <w:jc w:val="both"/>
        <w:rPr>
          <w:b/>
          <w:i/>
          <w:sz w:val="28"/>
          <w:szCs w:val="28"/>
        </w:rPr>
      </w:pPr>
      <w:r w:rsidRPr="00A83674">
        <w:rPr>
          <w:b/>
          <w:i/>
          <w:sz w:val="28"/>
          <w:szCs w:val="28"/>
        </w:rPr>
        <w:t>Edit</w:t>
      </w:r>
    </w:p>
    <w:p w:rsidR="00805AFC" w:rsidRPr="00805AFC" w:rsidRDefault="00805AFC" w:rsidP="00896086">
      <w:pPr>
        <w:jc w:val="both"/>
      </w:pPr>
      <w:r>
        <w:t>An error will occur if the high school diploma type is “1”, “2”, or “3” and the high school code is blank.</w:t>
      </w:r>
    </w:p>
    <w:p w:rsidR="009837E2" w:rsidRPr="00282943" w:rsidRDefault="006844CD" w:rsidP="006844CD">
      <w:pPr>
        <w:jc w:val="center"/>
        <w:rPr>
          <w:b/>
          <w:sz w:val="32"/>
          <w:szCs w:val="32"/>
          <w:u w:val="single"/>
        </w:rPr>
      </w:pPr>
      <w:r>
        <w:rPr>
          <w:b/>
        </w:rPr>
        <w:br w:type="page"/>
      </w:r>
      <w:r w:rsidR="009837E2" w:rsidRPr="00282943">
        <w:rPr>
          <w:b/>
          <w:sz w:val="32"/>
          <w:szCs w:val="32"/>
          <w:u w:val="single"/>
        </w:rPr>
        <w:lastRenderedPageBreak/>
        <w:t>Year of High School Graduation</w:t>
      </w:r>
    </w:p>
    <w:p w:rsidR="002A65D3" w:rsidRDefault="002A65D3" w:rsidP="00896086">
      <w:pPr>
        <w:jc w:val="both"/>
      </w:pPr>
    </w:p>
    <w:p w:rsidR="00941A3F" w:rsidRPr="00DB17B3" w:rsidRDefault="00941A3F" w:rsidP="00941A3F">
      <w:pPr>
        <w:rPr>
          <w:b/>
          <w:i/>
          <w:sz w:val="28"/>
          <w:szCs w:val="28"/>
        </w:rPr>
      </w:pPr>
      <w:r w:rsidRPr="00DB17B3">
        <w:rPr>
          <w:b/>
          <w:i/>
          <w:sz w:val="28"/>
          <w:szCs w:val="28"/>
        </w:rPr>
        <w:t>Description</w:t>
      </w:r>
    </w:p>
    <w:p w:rsidR="009837E2" w:rsidRDefault="002A65D3" w:rsidP="00896086">
      <w:pPr>
        <w:jc w:val="both"/>
      </w:pPr>
      <w:r>
        <w:t>This element holds the four digit year of the students’ high school graduation.</w:t>
      </w:r>
    </w:p>
    <w:p w:rsidR="002A65D3" w:rsidRDefault="002A65D3" w:rsidP="00896086">
      <w:pPr>
        <w:jc w:val="both"/>
      </w:pPr>
    </w:p>
    <w:p w:rsidR="001516B8" w:rsidRPr="00F5580A" w:rsidRDefault="001516B8" w:rsidP="001516B8">
      <w:pPr>
        <w:jc w:val="both"/>
        <w:rPr>
          <w:b/>
          <w:i/>
          <w:sz w:val="28"/>
          <w:szCs w:val="28"/>
        </w:rPr>
      </w:pPr>
      <w:bookmarkStart w:id="1" w:name="OLE_LINK1"/>
      <w:bookmarkStart w:id="2" w:name="OLE_LINK2"/>
      <w:r w:rsidRPr="00F5580A">
        <w:rPr>
          <w:b/>
          <w:i/>
          <w:sz w:val="28"/>
          <w:szCs w:val="28"/>
        </w:rPr>
        <w:t>Examples</w:t>
      </w:r>
    </w:p>
    <w:bookmarkEnd w:id="1"/>
    <w:bookmarkEnd w:id="2"/>
    <w:p w:rsidR="009837E2" w:rsidRDefault="009837E2" w:rsidP="00896086">
      <w:pPr>
        <w:jc w:val="both"/>
      </w:pPr>
      <w:r>
        <w:t>2004</w:t>
      </w:r>
    </w:p>
    <w:p w:rsidR="001516B8" w:rsidRDefault="001516B8" w:rsidP="00896086">
      <w:pPr>
        <w:jc w:val="both"/>
      </w:pPr>
      <w:r>
        <w:t>2003</w:t>
      </w:r>
    </w:p>
    <w:p w:rsidR="001516B8" w:rsidRDefault="001516B8" w:rsidP="00896086">
      <w:pPr>
        <w:jc w:val="both"/>
      </w:pPr>
      <w:r>
        <w:t>1999</w:t>
      </w:r>
    </w:p>
    <w:p w:rsidR="007F1B73" w:rsidRDefault="007F1B73" w:rsidP="00896086">
      <w:pPr>
        <w:jc w:val="both"/>
      </w:pPr>
    </w:p>
    <w:p w:rsidR="009F76C0" w:rsidRDefault="000E01AC" w:rsidP="00402ACB">
      <w:pPr>
        <w:jc w:val="both"/>
        <w:rPr>
          <w:b/>
        </w:rPr>
      </w:pPr>
      <w:r w:rsidRPr="00A83674">
        <w:rPr>
          <w:b/>
          <w:i/>
          <w:sz w:val="28"/>
          <w:szCs w:val="28"/>
        </w:rPr>
        <w:t>Edit</w:t>
      </w:r>
    </w:p>
    <w:p w:rsidR="001516B8" w:rsidRPr="001516B8" w:rsidRDefault="001516B8" w:rsidP="001516B8">
      <w:pPr>
        <w:jc w:val="both"/>
      </w:pPr>
      <w:r>
        <w:t>This element should contain a four digit year or be blank if the student did not graduate high school.</w:t>
      </w:r>
    </w:p>
    <w:p w:rsidR="002A65D3" w:rsidRDefault="002A65D3" w:rsidP="00402ACB">
      <w:pPr>
        <w:jc w:val="both"/>
        <w:rPr>
          <w:b/>
        </w:rPr>
      </w:pPr>
    </w:p>
    <w:p w:rsidR="00402ACB" w:rsidRPr="00282943" w:rsidRDefault="006844CD" w:rsidP="006844CD">
      <w:pPr>
        <w:jc w:val="center"/>
        <w:rPr>
          <w:b/>
          <w:sz w:val="32"/>
          <w:szCs w:val="32"/>
          <w:u w:val="single"/>
        </w:rPr>
      </w:pPr>
      <w:r>
        <w:rPr>
          <w:b/>
        </w:rPr>
        <w:br w:type="page"/>
      </w:r>
      <w:r w:rsidR="00402ACB" w:rsidRPr="00282943">
        <w:rPr>
          <w:b/>
          <w:sz w:val="32"/>
          <w:szCs w:val="32"/>
          <w:u w:val="single"/>
        </w:rPr>
        <w:lastRenderedPageBreak/>
        <w:t>Month of High School Graduation</w:t>
      </w:r>
    </w:p>
    <w:p w:rsidR="00402ACB" w:rsidRDefault="00402ACB" w:rsidP="00402ACB">
      <w:pPr>
        <w:jc w:val="both"/>
        <w:rPr>
          <w:b/>
        </w:rPr>
      </w:pPr>
    </w:p>
    <w:p w:rsidR="00941A3F" w:rsidRPr="00DB17B3" w:rsidRDefault="00941A3F" w:rsidP="00941A3F">
      <w:pPr>
        <w:rPr>
          <w:b/>
          <w:i/>
          <w:sz w:val="28"/>
          <w:szCs w:val="28"/>
        </w:rPr>
      </w:pPr>
      <w:r w:rsidRPr="00DB17B3">
        <w:rPr>
          <w:b/>
          <w:i/>
          <w:sz w:val="28"/>
          <w:szCs w:val="28"/>
        </w:rPr>
        <w:t>Description</w:t>
      </w:r>
    </w:p>
    <w:p w:rsidR="002A65D3" w:rsidRDefault="002A65D3" w:rsidP="002A65D3">
      <w:pPr>
        <w:jc w:val="both"/>
      </w:pPr>
      <w:r>
        <w:t>This element holds the two digit month of the students’ high school graduation.</w:t>
      </w:r>
    </w:p>
    <w:p w:rsidR="002A65D3" w:rsidRDefault="002A65D3" w:rsidP="00402ACB">
      <w:pPr>
        <w:jc w:val="both"/>
        <w:rPr>
          <w:b/>
        </w:rPr>
      </w:pPr>
    </w:p>
    <w:p w:rsidR="001516B8" w:rsidRPr="00F5580A" w:rsidRDefault="001516B8" w:rsidP="001516B8">
      <w:pPr>
        <w:jc w:val="both"/>
        <w:rPr>
          <w:b/>
          <w:i/>
          <w:sz w:val="28"/>
          <w:szCs w:val="28"/>
        </w:rPr>
      </w:pPr>
      <w:r w:rsidRPr="00F5580A">
        <w:rPr>
          <w:b/>
          <w:i/>
          <w:sz w:val="28"/>
          <w:szCs w:val="28"/>
        </w:rPr>
        <w:t>Examples</w:t>
      </w:r>
    </w:p>
    <w:p w:rsidR="001516B8" w:rsidRDefault="001516B8" w:rsidP="001516B8">
      <w:pPr>
        <w:jc w:val="both"/>
      </w:pPr>
      <w:r>
        <w:tab/>
        <w:t>Month</w:t>
      </w:r>
      <w:r>
        <w:tab/>
      </w:r>
      <w:r>
        <w:tab/>
      </w:r>
      <w:r>
        <w:tab/>
      </w:r>
      <w:r>
        <w:tab/>
        <w:t>Code</w:t>
      </w:r>
    </w:p>
    <w:p w:rsidR="001516B8" w:rsidRDefault="001516B8" w:rsidP="001516B8">
      <w:pPr>
        <w:jc w:val="both"/>
      </w:pPr>
      <w:r>
        <w:tab/>
        <w:t>January</w:t>
      </w:r>
      <w:r>
        <w:tab/>
      </w:r>
      <w:r>
        <w:tab/>
      </w:r>
      <w:r>
        <w:tab/>
        <w:t>01</w:t>
      </w:r>
    </w:p>
    <w:p w:rsidR="001516B8" w:rsidRDefault="001516B8" w:rsidP="001516B8">
      <w:pPr>
        <w:jc w:val="both"/>
      </w:pPr>
      <w:r>
        <w:tab/>
        <w:t>February</w:t>
      </w:r>
      <w:r>
        <w:tab/>
      </w:r>
      <w:r>
        <w:tab/>
      </w:r>
      <w:r>
        <w:tab/>
        <w:t>02</w:t>
      </w:r>
    </w:p>
    <w:p w:rsidR="001516B8" w:rsidRDefault="001516B8" w:rsidP="001516B8">
      <w:pPr>
        <w:jc w:val="both"/>
      </w:pPr>
      <w:r>
        <w:tab/>
        <w:t>March</w:t>
      </w:r>
      <w:r>
        <w:tab/>
      </w:r>
      <w:r>
        <w:tab/>
      </w:r>
      <w:r>
        <w:tab/>
      </w:r>
      <w:r>
        <w:tab/>
        <w:t>03</w:t>
      </w:r>
    </w:p>
    <w:p w:rsidR="001516B8" w:rsidRDefault="001516B8" w:rsidP="001516B8">
      <w:pPr>
        <w:jc w:val="both"/>
      </w:pPr>
      <w:r>
        <w:tab/>
        <w:t>April</w:t>
      </w:r>
      <w:r>
        <w:tab/>
      </w:r>
      <w:r>
        <w:tab/>
      </w:r>
      <w:r>
        <w:tab/>
      </w:r>
      <w:r>
        <w:tab/>
        <w:t>04</w:t>
      </w:r>
    </w:p>
    <w:p w:rsidR="001516B8" w:rsidRDefault="001516B8" w:rsidP="001516B8">
      <w:pPr>
        <w:jc w:val="both"/>
      </w:pPr>
      <w:r>
        <w:tab/>
        <w:t>May</w:t>
      </w:r>
      <w:r>
        <w:tab/>
      </w:r>
      <w:r>
        <w:tab/>
      </w:r>
      <w:r>
        <w:tab/>
      </w:r>
      <w:r>
        <w:tab/>
        <w:t>05</w:t>
      </w:r>
    </w:p>
    <w:p w:rsidR="001516B8" w:rsidRDefault="001516B8" w:rsidP="001516B8">
      <w:pPr>
        <w:jc w:val="both"/>
      </w:pPr>
      <w:r>
        <w:tab/>
        <w:t>June</w:t>
      </w:r>
      <w:r>
        <w:tab/>
      </w:r>
      <w:r>
        <w:tab/>
      </w:r>
      <w:r>
        <w:tab/>
      </w:r>
      <w:r>
        <w:tab/>
        <w:t>06</w:t>
      </w:r>
    </w:p>
    <w:p w:rsidR="001516B8" w:rsidRDefault="001516B8" w:rsidP="001516B8">
      <w:pPr>
        <w:jc w:val="both"/>
      </w:pPr>
      <w:r>
        <w:tab/>
        <w:t>July</w:t>
      </w:r>
      <w:r>
        <w:tab/>
      </w:r>
      <w:r>
        <w:tab/>
      </w:r>
      <w:r>
        <w:tab/>
      </w:r>
      <w:r>
        <w:tab/>
        <w:t>07</w:t>
      </w:r>
    </w:p>
    <w:p w:rsidR="001516B8" w:rsidRDefault="001516B8" w:rsidP="001516B8">
      <w:pPr>
        <w:jc w:val="both"/>
      </w:pPr>
      <w:r>
        <w:tab/>
        <w:t>August</w:t>
      </w:r>
      <w:r>
        <w:tab/>
      </w:r>
      <w:r>
        <w:tab/>
      </w:r>
      <w:r>
        <w:tab/>
      </w:r>
      <w:r>
        <w:tab/>
        <w:t>08</w:t>
      </w:r>
    </w:p>
    <w:p w:rsidR="001516B8" w:rsidRDefault="001516B8" w:rsidP="001516B8">
      <w:pPr>
        <w:jc w:val="both"/>
      </w:pPr>
      <w:r>
        <w:tab/>
        <w:t>September</w:t>
      </w:r>
      <w:r>
        <w:tab/>
      </w:r>
      <w:r>
        <w:tab/>
      </w:r>
      <w:r>
        <w:tab/>
        <w:t>09</w:t>
      </w:r>
    </w:p>
    <w:p w:rsidR="001516B8" w:rsidRDefault="001516B8" w:rsidP="001516B8">
      <w:pPr>
        <w:jc w:val="both"/>
      </w:pPr>
      <w:r>
        <w:tab/>
        <w:t>October</w:t>
      </w:r>
      <w:r>
        <w:tab/>
      </w:r>
      <w:r>
        <w:tab/>
      </w:r>
      <w:r>
        <w:tab/>
        <w:t>10</w:t>
      </w:r>
    </w:p>
    <w:p w:rsidR="001516B8" w:rsidRDefault="001516B8" w:rsidP="001516B8">
      <w:pPr>
        <w:jc w:val="both"/>
      </w:pPr>
      <w:r>
        <w:tab/>
        <w:t>November</w:t>
      </w:r>
      <w:r>
        <w:tab/>
      </w:r>
      <w:r>
        <w:tab/>
      </w:r>
      <w:r>
        <w:tab/>
        <w:t>11</w:t>
      </w:r>
    </w:p>
    <w:p w:rsidR="001516B8" w:rsidRDefault="001516B8" w:rsidP="001516B8">
      <w:pPr>
        <w:jc w:val="both"/>
      </w:pPr>
      <w:r>
        <w:tab/>
        <w:t>December</w:t>
      </w:r>
      <w:r>
        <w:tab/>
      </w:r>
      <w:r>
        <w:tab/>
      </w:r>
      <w:r>
        <w:tab/>
        <w:t>12</w:t>
      </w:r>
    </w:p>
    <w:p w:rsidR="00402ACB" w:rsidRDefault="00402ACB" w:rsidP="00402ACB">
      <w:pPr>
        <w:jc w:val="both"/>
      </w:pPr>
    </w:p>
    <w:p w:rsidR="002A65D3" w:rsidRDefault="000E01AC" w:rsidP="00FA164C">
      <w:pPr>
        <w:jc w:val="both"/>
        <w:rPr>
          <w:b/>
          <w:i/>
          <w:sz w:val="28"/>
          <w:szCs w:val="28"/>
        </w:rPr>
      </w:pPr>
      <w:r w:rsidRPr="00A83674">
        <w:rPr>
          <w:b/>
          <w:i/>
          <w:sz w:val="28"/>
          <w:szCs w:val="28"/>
        </w:rPr>
        <w:t>Edit</w:t>
      </w:r>
    </w:p>
    <w:p w:rsidR="001516B8" w:rsidRPr="001516B8" w:rsidRDefault="001516B8" w:rsidP="00FA164C">
      <w:pPr>
        <w:jc w:val="both"/>
      </w:pPr>
      <w:r>
        <w:t>This element should contain one of the above codes or be blank if the student did not graduate high school.</w:t>
      </w:r>
    </w:p>
    <w:p w:rsidR="00FA164C" w:rsidRPr="00282943" w:rsidRDefault="006844CD" w:rsidP="006844CD">
      <w:pPr>
        <w:jc w:val="center"/>
        <w:rPr>
          <w:b/>
          <w:sz w:val="32"/>
          <w:szCs w:val="32"/>
          <w:u w:val="single"/>
        </w:rPr>
      </w:pPr>
      <w:r>
        <w:rPr>
          <w:b/>
        </w:rPr>
        <w:br w:type="page"/>
      </w:r>
      <w:r w:rsidR="00FA164C" w:rsidRPr="00282943">
        <w:rPr>
          <w:b/>
          <w:sz w:val="32"/>
          <w:szCs w:val="32"/>
          <w:u w:val="single"/>
        </w:rPr>
        <w:lastRenderedPageBreak/>
        <w:t xml:space="preserve">High School </w:t>
      </w:r>
      <w:r w:rsidR="00F54C47">
        <w:rPr>
          <w:b/>
          <w:sz w:val="32"/>
          <w:szCs w:val="32"/>
          <w:u w:val="single"/>
        </w:rPr>
        <w:t>Diploma</w:t>
      </w:r>
      <w:r w:rsidR="00FA164C" w:rsidRPr="00282943">
        <w:rPr>
          <w:b/>
          <w:sz w:val="32"/>
          <w:szCs w:val="32"/>
          <w:u w:val="single"/>
        </w:rPr>
        <w:t xml:space="preserve"> Type</w:t>
      </w:r>
    </w:p>
    <w:p w:rsidR="00FA164C" w:rsidRDefault="00FA164C" w:rsidP="00FA164C">
      <w:pPr>
        <w:jc w:val="both"/>
        <w:rPr>
          <w:b/>
        </w:rPr>
      </w:pPr>
    </w:p>
    <w:p w:rsidR="00941A3F" w:rsidRPr="00DB17B3" w:rsidRDefault="00941A3F" w:rsidP="00941A3F">
      <w:pPr>
        <w:rPr>
          <w:b/>
          <w:i/>
          <w:sz w:val="28"/>
          <w:szCs w:val="28"/>
        </w:rPr>
      </w:pPr>
      <w:r w:rsidRPr="00DB17B3">
        <w:rPr>
          <w:b/>
          <w:i/>
          <w:sz w:val="28"/>
          <w:szCs w:val="28"/>
        </w:rPr>
        <w:t>Description</w:t>
      </w:r>
    </w:p>
    <w:p w:rsidR="00FA164C" w:rsidRDefault="00FA164C" w:rsidP="00FA164C">
      <w:pPr>
        <w:jc w:val="both"/>
      </w:pPr>
      <w:r>
        <w:t>This eleme</w:t>
      </w:r>
      <w:r w:rsidR="008C6BAB">
        <w:t>nt contains a one-digit code</w:t>
      </w:r>
      <w:r>
        <w:t xml:space="preserve"> for the high school </w:t>
      </w:r>
      <w:r w:rsidR="00CC755A">
        <w:t xml:space="preserve">diploma </w:t>
      </w:r>
      <w:r>
        <w:t>type.  The codes are as follows:</w:t>
      </w:r>
    </w:p>
    <w:p w:rsidR="008C6BAB" w:rsidRDefault="00FA164C" w:rsidP="00FA164C">
      <w:pPr>
        <w:jc w:val="both"/>
      </w:pPr>
      <w:r>
        <w:tab/>
      </w:r>
    </w:p>
    <w:p w:rsidR="00B46E10" w:rsidRPr="009B6CD3" w:rsidRDefault="00B46E10" w:rsidP="00B46E10">
      <w:r w:rsidRPr="00A83674">
        <w:rPr>
          <w:b/>
          <w:i/>
          <w:sz w:val="28"/>
          <w:szCs w:val="28"/>
        </w:rPr>
        <w:t>Codes</w:t>
      </w:r>
    </w:p>
    <w:p w:rsidR="00FA164C" w:rsidRDefault="00FA164C" w:rsidP="008C6BAB">
      <w:pPr>
        <w:ind w:firstLine="720"/>
        <w:jc w:val="both"/>
      </w:pPr>
      <w:r>
        <w:t xml:space="preserve">1 – </w:t>
      </w:r>
      <w:r w:rsidR="00CC755A">
        <w:t>High School Diploma/met A89 admission requirements</w:t>
      </w:r>
    </w:p>
    <w:p w:rsidR="00FA164C" w:rsidRDefault="00CC755A" w:rsidP="00FA164C">
      <w:pPr>
        <w:jc w:val="both"/>
      </w:pPr>
      <w:r>
        <w:tab/>
        <w:t>2 – High School Diploma/did not meet A89 admission requirements</w:t>
      </w:r>
    </w:p>
    <w:p w:rsidR="00FA164C" w:rsidRDefault="00CC755A" w:rsidP="00FA164C">
      <w:pPr>
        <w:jc w:val="both"/>
      </w:pPr>
      <w:r>
        <w:tab/>
      </w:r>
      <w:smartTag w:uri="urn:schemas-microsoft-com:office:smarttags" w:element="address">
        <w:smartTag w:uri="urn:schemas-microsoft-com:office:smarttags" w:element="Street">
          <w:r>
            <w:t>3</w:t>
          </w:r>
        </w:smartTag>
        <w:r>
          <w:t xml:space="preserve"> – No High</w:t>
        </w:r>
      </w:smartTag>
      <w:r>
        <w:t xml:space="preserve"> School Diploma</w:t>
      </w:r>
    </w:p>
    <w:p w:rsidR="00CC755A" w:rsidRDefault="00CC755A" w:rsidP="00FA164C">
      <w:pPr>
        <w:jc w:val="both"/>
      </w:pPr>
      <w:r>
        <w:t xml:space="preserve">          </w:t>
      </w:r>
      <w:r>
        <w:tab/>
        <w:t>4 – No High School Diploma/Early Admission</w:t>
      </w:r>
    </w:p>
    <w:p w:rsidR="00CC755A" w:rsidRDefault="00CC755A" w:rsidP="00FA164C">
      <w:pPr>
        <w:jc w:val="both"/>
      </w:pPr>
      <w:r>
        <w:tab/>
      </w:r>
      <w:smartTag w:uri="urn:schemas-microsoft-com:office:smarttags" w:element="address">
        <w:smartTag w:uri="urn:schemas-microsoft-com:office:smarttags" w:element="Street">
          <w:r>
            <w:t>5</w:t>
          </w:r>
        </w:smartTag>
        <w:r>
          <w:t xml:space="preserve"> – No High</w:t>
        </w:r>
      </w:smartTag>
      <w:r>
        <w:t xml:space="preserve"> School Diploma/Dual Enrollment</w:t>
      </w:r>
    </w:p>
    <w:p w:rsidR="00FA164C" w:rsidRDefault="00CC755A" w:rsidP="00FA164C">
      <w:pPr>
        <w:jc w:val="both"/>
      </w:pPr>
      <w:r>
        <w:tab/>
        <w:t>6</w:t>
      </w:r>
      <w:r w:rsidR="00FA164C">
        <w:t xml:space="preserve"> – G</w:t>
      </w:r>
      <w:r>
        <w:t>ED</w:t>
      </w:r>
    </w:p>
    <w:p w:rsidR="00FA164C" w:rsidRDefault="00CC755A" w:rsidP="00FA164C">
      <w:pPr>
        <w:jc w:val="both"/>
      </w:pPr>
      <w:r>
        <w:tab/>
        <w:t>7</w:t>
      </w:r>
      <w:r w:rsidR="00FA164C">
        <w:t xml:space="preserve"> – </w:t>
      </w:r>
      <w:smartTag w:uri="urn:schemas-microsoft-com:office:smarttags" w:element="place">
        <w:smartTag w:uri="urn:schemas-microsoft-com:office:smarttags" w:element="PlaceType">
          <w:r w:rsidR="00FA164C">
            <w:t>Home</w:t>
          </w:r>
        </w:smartTag>
        <w:r w:rsidR="00FA164C">
          <w:t xml:space="preserve"> </w:t>
        </w:r>
        <w:smartTag w:uri="urn:schemas-microsoft-com:office:smarttags" w:element="PlaceType">
          <w:r w:rsidR="00FA164C">
            <w:t>School</w:t>
          </w:r>
        </w:smartTag>
      </w:smartTag>
    </w:p>
    <w:p w:rsidR="00FA164C" w:rsidRDefault="00FA164C" w:rsidP="00FA164C">
      <w:pPr>
        <w:jc w:val="both"/>
        <w:rPr>
          <w:b/>
        </w:rPr>
      </w:pPr>
    </w:p>
    <w:p w:rsidR="009837E2" w:rsidRDefault="000E01AC" w:rsidP="00FA164C">
      <w:pPr>
        <w:jc w:val="both"/>
      </w:pPr>
      <w:r w:rsidRPr="00A83674">
        <w:rPr>
          <w:b/>
          <w:i/>
          <w:sz w:val="28"/>
          <w:szCs w:val="28"/>
        </w:rPr>
        <w:t>Edit</w:t>
      </w:r>
    </w:p>
    <w:p w:rsidR="007F1B73" w:rsidRDefault="00AB67ED" w:rsidP="00896086">
      <w:pPr>
        <w:jc w:val="both"/>
      </w:pPr>
      <w:r>
        <w:t xml:space="preserve">An error will occur if the </w:t>
      </w:r>
      <w:r w:rsidR="00182CEE">
        <w:t>diploma</w:t>
      </w:r>
      <w:r>
        <w:t xml:space="preserve"> type is not one of the above codes.</w:t>
      </w:r>
    </w:p>
    <w:p w:rsidR="007B43A9" w:rsidRPr="00282943" w:rsidRDefault="006844CD" w:rsidP="006844CD">
      <w:pPr>
        <w:jc w:val="center"/>
        <w:rPr>
          <w:b/>
          <w:sz w:val="32"/>
          <w:szCs w:val="32"/>
          <w:u w:val="single"/>
        </w:rPr>
      </w:pPr>
      <w:r>
        <w:rPr>
          <w:b/>
        </w:rPr>
        <w:br w:type="page"/>
      </w:r>
      <w:r w:rsidR="007B43A9" w:rsidRPr="00282943">
        <w:rPr>
          <w:b/>
          <w:sz w:val="32"/>
          <w:szCs w:val="32"/>
          <w:u w:val="single"/>
        </w:rPr>
        <w:lastRenderedPageBreak/>
        <w:t>Overall High School GPA (GED if applicable)</w:t>
      </w:r>
    </w:p>
    <w:p w:rsidR="007B43A9" w:rsidRDefault="007B43A9" w:rsidP="007B43A9">
      <w:pPr>
        <w:jc w:val="both"/>
        <w:rPr>
          <w:b/>
        </w:rPr>
      </w:pPr>
    </w:p>
    <w:p w:rsidR="00941A3F" w:rsidRPr="00DB17B3" w:rsidRDefault="00941A3F" w:rsidP="00941A3F">
      <w:pPr>
        <w:rPr>
          <w:b/>
          <w:i/>
          <w:sz w:val="28"/>
          <w:szCs w:val="28"/>
        </w:rPr>
      </w:pPr>
      <w:r w:rsidRPr="00DB17B3">
        <w:rPr>
          <w:b/>
          <w:i/>
          <w:sz w:val="28"/>
          <w:szCs w:val="28"/>
        </w:rPr>
        <w:t>Description</w:t>
      </w:r>
    </w:p>
    <w:p w:rsidR="001516B8" w:rsidRDefault="006D71A4" w:rsidP="007B43A9">
      <w:pPr>
        <w:jc w:val="both"/>
      </w:pPr>
      <w:r>
        <w:t>This is the overall high school GPA as reported on the students’ high school transcript.</w:t>
      </w:r>
      <w:r w:rsidR="007D310F">
        <w:t xml:space="preserve">  Include weighted scores if they are available.</w:t>
      </w:r>
      <w:r>
        <w:t xml:space="preserve"> </w:t>
      </w:r>
    </w:p>
    <w:p w:rsidR="001516B8" w:rsidRDefault="001516B8" w:rsidP="007B43A9">
      <w:pPr>
        <w:jc w:val="both"/>
      </w:pPr>
    </w:p>
    <w:p w:rsidR="001516B8" w:rsidRPr="00F5580A" w:rsidRDefault="001516B8" w:rsidP="001516B8">
      <w:pPr>
        <w:jc w:val="both"/>
        <w:rPr>
          <w:b/>
          <w:i/>
          <w:sz w:val="28"/>
          <w:szCs w:val="28"/>
        </w:rPr>
      </w:pPr>
      <w:r w:rsidRPr="00F5580A">
        <w:rPr>
          <w:b/>
          <w:i/>
          <w:sz w:val="28"/>
          <w:szCs w:val="28"/>
        </w:rPr>
        <w:t>Examples</w:t>
      </w:r>
    </w:p>
    <w:p w:rsidR="007B43A9" w:rsidRDefault="001516B8" w:rsidP="001516B8">
      <w:pPr>
        <w:ind w:firstLine="720"/>
        <w:jc w:val="both"/>
      </w:pPr>
      <w:r w:rsidRPr="001516B8">
        <w:rPr>
          <w:u w:val="single"/>
        </w:rPr>
        <w:t>GPA</w:t>
      </w:r>
      <w:r>
        <w:tab/>
      </w:r>
      <w:r>
        <w:tab/>
      </w:r>
      <w:r>
        <w:tab/>
      </w:r>
      <w:r w:rsidRPr="001516B8">
        <w:rPr>
          <w:u w:val="single"/>
        </w:rPr>
        <w:t>Code</w:t>
      </w:r>
    </w:p>
    <w:p w:rsidR="007B43A9" w:rsidRDefault="001516B8" w:rsidP="001516B8">
      <w:pPr>
        <w:numPr>
          <w:ilvl w:val="1"/>
          <w:numId w:val="4"/>
        </w:numPr>
        <w:jc w:val="both"/>
      </w:pPr>
      <w:r>
        <w:t>3090</w:t>
      </w:r>
    </w:p>
    <w:p w:rsidR="001516B8" w:rsidRDefault="001516B8" w:rsidP="001516B8">
      <w:pPr>
        <w:numPr>
          <w:ilvl w:val="1"/>
          <w:numId w:val="5"/>
        </w:numPr>
        <w:jc w:val="both"/>
      </w:pPr>
      <w:r>
        <w:t>2750</w:t>
      </w:r>
    </w:p>
    <w:p w:rsidR="001516B8" w:rsidRPr="001516B8" w:rsidRDefault="001516B8" w:rsidP="001516B8">
      <w:pPr>
        <w:ind w:left="720"/>
        <w:jc w:val="both"/>
      </w:pPr>
      <w:r>
        <w:t>3.243</w:t>
      </w:r>
      <w:r>
        <w:tab/>
      </w:r>
      <w:r>
        <w:tab/>
      </w:r>
      <w:r>
        <w:tab/>
        <w:t>3243</w:t>
      </w:r>
    </w:p>
    <w:p w:rsidR="006F648F" w:rsidRDefault="006F648F" w:rsidP="00896086">
      <w:pPr>
        <w:jc w:val="both"/>
        <w:rPr>
          <w:b/>
        </w:rPr>
      </w:pPr>
    </w:p>
    <w:p w:rsidR="007B43A9" w:rsidRDefault="000E01AC" w:rsidP="00896086">
      <w:pPr>
        <w:jc w:val="both"/>
        <w:rPr>
          <w:b/>
          <w:i/>
          <w:sz w:val="28"/>
          <w:szCs w:val="28"/>
        </w:rPr>
      </w:pPr>
      <w:r w:rsidRPr="00A83674">
        <w:rPr>
          <w:b/>
          <w:i/>
          <w:sz w:val="28"/>
          <w:szCs w:val="28"/>
        </w:rPr>
        <w:t>Edit</w:t>
      </w:r>
    </w:p>
    <w:p w:rsidR="006D71A4" w:rsidRPr="006D71A4" w:rsidRDefault="006D71A4" w:rsidP="00896086">
      <w:pPr>
        <w:jc w:val="both"/>
        <w:rPr>
          <w:b/>
        </w:rPr>
      </w:pPr>
      <w:r w:rsidRPr="006D71A4">
        <w:t>If the student</w:t>
      </w:r>
      <w:r>
        <w:rPr>
          <w:b/>
        </w:rPr>
        <w:t xml:space="preserve"> </w:t>
      </w:r>
      <w:r>
        <w:t>is a high school graduate this field must not be blank.</w:t>
      </w:r>
      <w:r w:rsidRPr="006D71A4">
        <w:rPr>
          <w:b/>
        </w:rPr>
        <w:t xml:space="preserve"> </w:t>
      </w:r>
    </w:p>
    <w:p w:rsidR="00063CF6" w:rsidRPr="00282943" w:rsidRDefault="006844CD" w:rsidP="006844CD">
      <w:pPr>
        <w:jc w:val="center"/>
        <w:rPr>
          <w:b/>
          <w:sz w:val="32"/>
          <w:szCs w:val="32"/>
          <w:u w:val="single"/>
        </w:rPr>
      </w:pPr>
      <w:r>
        <w:rPr>
          <w:b/>
        </w:rPr>
        <w:br w:type="page"/>
      </w:r>
      <w:r w:rsidR="00E9035C" w:rsidRPr="00282943">
        <w:rPr>
          <w:b/>
          <w:sz w:val="32"/>
          <w:szCs w:val="32"/>
          <w:u w:val="single"/>
        </w:rPr>
        <w:lastRenderedPageBreak/>
        <w:t xml:space="preserve"> </w:t>
      </w:r>
      <w:r w:rsidR="00063CF6" w:rsidRPr="00282943">
        <w:rPr>
          <w:b/>
          <w:sz w:val="32"/>
          <w:szCs w:val="32"/>
          <w:u w:val="single"/>
        </w:rPr>
        <w:t>Number of Advanced Placement Courses Taken</w:t>
      </w:r>
    </w:p>
    <w:p w:rsidR="00063CF6" w:rsidRDefault="00063CF6" w:rsidP="00896086">
      <w:pPr>
        <w:jc w:val="both"/>
        <w:rPr>
          <w:b/>
        </w:rPr>
      </w:pPr>
    </w:p>
    <w:p w:rsidR="00941A3F" w:rsidRPr="00DB17B3" w:rsidRDefault="00941A3F" w:rsidP="00941A3F">
      <w:pPr>
        <w:rPr>
          <w:b/>
          <w:i/>
          <w:sz w:val="28"/>
          <w:szCs w:val="28"/>
        </w:rPr>
      </w:pPr>
      <w:r w:rsidRPr="00DB17B3">
        <w:rPr>
          <w:b/>
          <w:i/>
          <w:sz w:val="28"/>
          <w:szCs w:val="28"/>
        </w:rPr>
        <w:t>Description</w:t>
      </w:r>
    </w:p>
    <w:p w:rsidR="00063CF6" w:rsidRDefault="00063CF6" w:rsidP="00896086">
      <w:pPr>
        <w:jc w:val="both"/>
      </w:pPr>
      <w:r>
        <w:t>This element will be the number of advanced placement courses a student took in high school.</w:t>
      </w:r>
    </w:p>
    <w:p w:rsidR="009F76C0" w:rsidRDefault="009F76C0" w:rsidP="00896086">
      <w:pPr>
        <w:jc w:val="both"/>
      </w:pPr>
    </w:p>
    <w:p w:rsidR="007D310F" w:rsidRPr="00F5580A" w:rsidRDefault="007D310F" w:rsidP="007D310F">
      <w:pPr>
        <w:jc w:val="both"/>
        <w:rPr>
          <w:b/>
          <w:i/>
          <w:sz w:val="28"/>
          <w:szCs w:val="28"/>
        </w:rPr>
      </w:pPr>
      <w:r w:rsidRPr="00F5580A">
        <w:rPr>
          <w:b/>
          <w:i/>
          <w:sz w:val="28"/>
          <w:szCs w:val="28"/>
        </w:rPr>
        <w:t>Examples</w:t>
      </w:r>
    </w:p>
    <w:p w:rsidR="007D310F" w:rsidRDefault="007D310F" w:rsidP="007D310F">
      <w:pPr>
        <w:jc w:val="both"/>
      </w:pPr>
      <w:r>
        <w:t>03</w:t>
      </w:r>
    </w:p>
    <w:p w:rsidR="007D310F" w:rsidRDefault="007D310F" w:rsidP="007D310F">
      <w:pPr>
        <w:jc w:val="both"/>
      </w:pPr>
      <w:r>
        <w:t>10</w:t>
      </w:r>
    </w:p>
    <w:p w:rsidR="007D310F" w:rsidRDefault="007D310F" w:rsidP="007D310F">
      <w:pPr>
        <w:jc w:val="both"/>
      </w:pPr>
    </w:p>
    <w:p w:rsidR="007D310F" w:rsidRDefault="007D310F" w:rsidP="00896086">
      <w:pPr>
        <w:jc w:val="both"/>
      </w:pPr>
    </w:p>
    <w:p w:rsidR="008C6BAB" w:rsidRDefault="000E01AC" w:rsidP="00FA7857">
      <w:pPr>
        <w:jc w:val="both"/>
        <w:rPr>
          <w:b/>
        </w:rPr>
      </w:pPr>
      <w:r w:rsidRPr="00A83674">
        <w:rPr>
          <w:b/>
          <w:i/>
          <w:sz w:val="28"/>
          <w:szCs w:val="28"/>
        </w:rPr>
        <w:t>Edit</w:t>
      </w:r>
    </w:p>
    <w:p w:rsidR="00F54C47" w:rsidRDefault="00BC1E37" w:rsidP="00F54C47">
      <w:r>
        <w:t>This element should be an integer.  If a student took no advanced placement courses in high school a zero should be placed in this space.</w:t>
      </w:r>
    </w:p>
    <w:p w:rsidR="00F54C47" w:rsidRDefault="00F54C47" w:rsidP="00F54C47">
      <w:pPr>
        <w:jc w:val="center"/>
      </w:pPr>
    </w:p>
    <w:p w:rsidR="00F54C47" w:rsidRDefault="00F54C47" w:rsidP="00F54C47">
      <w:pPr>
        <w:jc w:val="center"/>
      </w:pPr>
    </w:p>
    <w:p w:rsidR="00F54C47" w:rsidRDefault="00F54C47" w:rsidP="00F54C47">
      <w:pPr>
        <w:jc w:val="center"/>
      </w:pPr>
    </w:p>
    <w:p w:rsidR="00063CF6" w:rsidRPr="00282943" w:rsidRDefault="006844CD" w:rsidP="00F54C47">
      <w:pPr>
        <w:jc w:val="center"/>
        <w:rPr>
          <w:b/>
          <w:sz w:val="32"/>
          <w:szCs w:val="32"/>
          <w:u w:val="single"/>
        </w:rPr>
      </w:pPr>
      <w:r>
        <w:rPr>
          <w:b/>
        </w:rPr>
        <w:br w:type="page"/>
      </w:r>
      <w:r w:rsidR="00063CF6" w:rsidRPr="00282943">
        <w:rPr>
          <w:b/>
          <w:sz w:val="32"/>
          <w:szCs w:val="32"/>
          <w:u w:val="single"/>
        </w:rPr>
        <w:lastRenderedPageBreak/>
        <w:t>ACT Composite Score</w:t>
      </w:r>
    </w:p>
    <w:p w:rsidR="00710C05" w:rsidRPr="00710C05" w:rsidRDefault="00710C05" w:rsidP="00FA7857">
      <w:pPr>
        <w:jc w:val="both"/>
      </w:pPr>
    </w:p>
    <w:p w:rsidR="00941A3F" w:rsidRPr="00DB17B3" w:rsidRDefault="00941A3F" w:rsidP="00941A3F">
      <w:pPr>
        <w:rPr>
          <w:b/>
          <w:i/>
          <w:sz w:val="28"/>
          <w:szCs w:val="28"/>
        </w:rPr>
      </w:pPr>
      <w:r w:rsidRPr="00DB17B3">
        <w:rPr>
          <w:b/>
          <w:i/>
          <w:sz w:val="28"/>
          <w:szCs w:val="28"/>
        </w:rPr>
        <w:t>Description</w:t>
      </w:r>
    </w:p>
    <w:p w:rsidR="00710C05" w:rsidRDefault="00710C05" w:rsidP="00FA7857">
      <w:pPr>
        <w:jc w:val="both"/>
      </w:pPr>
      <w:r w:rsidRPr="00710C05">
        <w:t xml:space="preserve">This is a two </w:t>
      </w:r>
      <w:r w:rsidR="000E01AC" w:rsidRPr="00710C05">
        <w:t>digit element</w:t>
      </w:r>
      <w:r w:rsidRPr="00710C05">
        <w:t xml:space="preserve"> containing the ACT composite score for the student.</w:t>
      </w:r>
      <w:r w:rsidR="000E01AC">
        <w:t xml:space="preserve">  The composite score is the average of the four ACT subtests rounded to an integer.</w:t>
      </w:r>
      <w:r w:rsidR="007D310F">
        <w:t xml:space="preserve">  Do not report residual scores.</w:t>
      </w:r>
    </w:p>
    <w:p w:rsidR="000E01AC" w:rsidRDefault="000E01AC" w:rsidP="00FA7857">
      <w:pPr>
        <w:jc w:val="both"/>
      </w:pPr>
    </w:p>
    <w:p w:rsidR="00F5580A" w:rsidRPr="00F5580A" w:rsidRDefault="00F5580A" w:rsidP="00F5580A">
      <w:pPr>
        <w:jc w:val="both"/>
        <w:rPr>
          <w:b/>
          <w:i/>
          <w:sz w:val="28"/>
          <w:szCs w:val="28"/>
        </w:rPr>
      </w:pPr>
      <w:r w:rsidRPr="00F5580A">
        <w:rPr>
          <w:b/>
          <w:i/>
          <w:sz w:val="28"/>
          <w:szCs w:val="28"/>
        </w:rPr>
        <w:t>Examples</w:t>
      </w:r>
    </w:p>
    <w:p w:rsidR="000E01AC" w:rsidRDefault="00F5580A" w:rsidP="00FA7857">
      <w:pPr>
        <w:jc w:val="both"/>
      </w:pPr>
      <w:r>
        <w:t>22</w:t>
      </w:r>
    </w:p>
    <w:p w:rsidR="00F5580A" w:rsidRDefault="00F5580A" w:rsidP="00FA7857">
      <w:pPr>
        <w:jc w:val="both"/>
      </w:pPr>
      <w:r>
        <w:t>29</w:t>
      </w:r>
    </w:p>
    <w:p w:rsidR="00F5580A" w:rsidRDefault="00F5580A" w:rsidP="00FA7857">
      <w:pPr>
        <w:jc w:val="both"/>
      </w:pPr>
      <w:r>
        <w:t>14</w:t>
      </w:r>
    </w:p>
    <w:p w:rsidR="00F5580A" w:rsidRDefault="00F5580A" w:rsidP="00FA7857">
      <w:pPr>
        <w:jc w:val="both"/>
      </w:pPr>
    </w:p>
    <w:p w:rsidR="00216AC1" w:rsidRDefault="000E01AC" w:rsidP="00063CF6">
      <w:pPr>
        <w:jc w:val="both"/>
      </w:pPr>
      <w:r w:rsidRPr="00A83674">
        <w:rPr>
          <w:b/>
          <w:i/>
          <w:sz w:val="28"/>
          <w:szCs w:val="28"/>
        </w:rPr>
        <w:t>Edit</w:t>
      </w:r>
    </w:p>
    <w:p w:rsidR="00216AC1" w:rsidRDefault="000E01AC" w:rsidP="00063CF6">
      <w:pPr>
        <w:jc w:val="both"/>
      </w:pPr>
      <w:r>
        <w:t>The element should be an integer from 1 to 36.</w:t>
      </w:r>
      <w:r w:rsidR="00AB67ED">
        <w:t xml:space="preserve">  Only if no ACT score is on record for a student should this field be left blank.</w:t>
      </w:r>
    </w:p>
    <w:p w:rsidR="00063CF6" w:rsidRDefault="00063CF6" w:rsidP="00063CF6">
      <w:pPr>
        <w:jc w:val="both"/>
      </w:pPr>
    </w:p>
    <w:p w:rsidR="00063CF6" w:rsidRPr="00282943" w:rsidRDefault="006844CD" w:rsidP="006844CD">
      <w:pPr>
        <w:jc w:val="center"/>
        <w:rPr>
          <w:b/>
          <w:sz w:val="32"/>
          <w:szCs w:val="32"/>
          <w:u w:val="single"/>
        </w:rPr>
      </w:pPr>
      <w:r>
        <w:rPr>
          <w:b/>
        </w:rPr>
        <w:br w:type="page"/>
      </w:r>
      <w:r w:rsidR="00063CF6" w:rsidRPr="00282943">
        <w:rPr>
          <w:b/>
          <w:sz w:val="32"/>
          <w:szCs w:val="32"/>
          <w:u w:val="single"/>
        </w:rPr>
        <w:lastRenderedPageBreak/>
        <w:t>ACT Reading Score</w:t>
      </w:r>
    </w:p>
    <w:p w:rsidR="00063CF6" w:rsidRDefault="00063CF6" w:rsidP="00063CF6">
      <w:pPr>
        <w:jc w:val="both"/>
      </w:pPr>
    </w:p>
    <w:p w:rsidR="00941A3F" w:rsidRPr="00DB17B3" w:rsidRDefault="00941A3F" w:rsidP="00941A3F">
      <w:pPr>
        <w:rPr>
          <w:b/>
          <w:i/>
          <w:sz w:val="28"/>
          <w:szCs w:val="28"/>
        </w:rPr>
      </w:pPr>
      <w:r w:rsidRPr="00DB17B3">
        <w:rPr>
          <w:b/>
          <w:i/>
          <w:sz w:val="28"/>
          <w:szCs w:val="28"/>
        </w:rPr>
        <w:t>Description</w:t>
      </w:r>
    </w:p>
    <w:p w:rsidR="007F1B73" w:rsidRDefault="00C33416" w:rsidP="00063CF6">
      <w:pPr>
        <w:jc w:val="both"/>
      </w:pPr>
      <w:r w:rsidRPr="00710C05">
        <w:t xml:space="preserve">This is a two digit element containing the ACT </w:t>
      </w:r>
      <w:r>
        <w:t>reading</w:t>
      </w:r>
      <w:r w:rsidRPr="00710C05">
        <w:t xml:space="preserve"> </w:t>
      </w:r>
      <w:r>
        <w:t>sub</w:t>
      </w:r>
      <w:r w:rsidRPr="00710C05">
        <w:t xml:space="preserve"> score for the student.</w:t>
      </w:r>
    </w:p>
    <w:p w:rsidR="000E01AC" w:rsidRDefault="000E01AC" w:rsidP="00063CF6">
      <w:pPr>
        <w:jc w:val="both"/>
      </w:pPr>
    </w:p>
    <w:p w:rsidR="00C33416" w:rsidRPr="00F5580A" w:rsidRDefault="00C33416" w:rsidP="00C33416">
      <w:pPr>
        <w:jc w:val="both"/>
        <w:rPr>
          <w:b/>
          <w:i/>
          <w:sz w:val="28"/>
          <w:szCs w:val="28"/>
        </w:rPr>
      </w:pPr>
      <w:r w:rsidRPr="00F5580A">
        <w:rPr>
          <w:b/>
          <w:i/>
          <w:sz w:val="28"/>
          <w:szCs w:val="28"/>
        </w:rPr>
        <w:t>Examples</w:t>
      </w:r>
    </w:p>
    <w:p w:rsidR="00C33416" w:rsidRDefault="00C33416" w:rsidP="00063CF6">
      <w:pPr>
        <w:jc w:val="both"/>
      </w:pPr>
      <w:r>
        <w:t>12</w:t>
      </w:r>
    </w:p>
    <w:p w:rsidR="00C33416" w:rsidRDefault="00C33416" w:rsidP="00063CF6">
      <w:pPr>
        <w:jc w:val="both"/>
      </w:pPr>
      <w:r>
        <w:t>16</w:t>
      </w:r>
    </w:p>
    <w:p w:rsidR="00C33416" w:rsidRDefault="00C33416" w:rsidP="00063CF6">
      <w:pPr>
        <w:jc w:val="both"/>
      </w:pPr>
    </w:p>
    <w:p w:rsidR="000E01AC" w:rsidRDefault="000E01AC" w:rsidP="00063CF6">
      <w:pPr>
        <w:jc w:val="both"/>
      </w:pPr>
      <w:r w:rsidRPr="00A83674">
        <w:rPr>
          <w:b/>
          <w:i/>
          <w:sz w:val="28"/>
          <w:szCs w:val="28"/>
        </w:rPr>
        <w:t>Edit</w:t>
      </w:r>
    </w:p>
    <w:p w:rsidR="007F1B73" w:rsidRDefault="000E01AC" w:rsidP="00063CF6">
      <w:pPr>
        <w:jc w:val="both"/>
      </w:pPr>
      <w:r>
        <w:t xml:space="preserve">The element </w:t>
      </w:r>
      <w:r w:rsidR="00AD5565">
        <w:t>should be an integer from 1 to 36</w:t>
      </w:r>
      <w:r>
        <w:t>.</w:t>
      </w:r>
    </w:p>
    <w:p w:rsidR="00063CF6" w:rsidRPr="00282943" w:rsidRDefault="006844CD" w:rsidP="006844CD">
      <w:pPr>
        <w:jc w:val="center"/>
        <w:rPr>
          <w:b/>
          <w:sz w:val="32"/>
          <w:szCs w:val="32"/>
          <w:u w:val="single"/>
        </w:rPr>
      </w:pPr>
      <w:r>
        <w:rPr>
          <w:b/>
        </w:rPr>
        <w:br w:type="page"/>
      </w:r>
      <w:r w:rsidR="00063CF6" w:rsidRPr="00282943">
        <w:rPr>
          <w:b/>
          <w:sz w:val="32"/>
          <w:szCs w:val="32"/>
          <w:u w:val="single"/>
        </w:rPr>
        <w:lastRenderedPageBreak/>
        <w:t>ACT Science Score</w:t>
      </w:r>
    </w:p>
    <w:p w:rsidR="00063CF6" w:rsidRDefault="00063CF6" w:rsidP="00063CF6">
      <w:pPr>
        <w:jc w:val="both"/>
        <w:rPr>
          <w:b/>
        </w:rPr>
      </w:pPr>
    </w:p>
    <w:p w:rsidR="007F1B73" w:rsidRDefault="007F1B73" w:rsidP="00063CF6">
      <w:pPr>
        <w:jc w:val="both"/>
      </w:pPr>
    </w:p>
    <w:p w:rsidR="00941A3F" w:rsidRPr="00DB17B3" w:rsidRDefault="00941A3F" w:rsidP="00941A3F">
      <w:pPr>
        <w:rPr>
          <w:b/>
          <w:i/>
          <w:sz w:val="28"/>
          <w:szCs w:val="28"/>
        </w:rPr>
      </w:pPr>
      <w:r w:rsidRPr="00DB17B3">
        <w:rPr>
          <w:b/>
          <w:i/>
          <w:sz w:val="28"/>
          <w:szCs w:val="28"/>
        </w:rPr>
        <w:t>Description</w:t>
      </w:r>
    </w:p>
    <w:p w:rsidR="007F1B73" w:rsidRDefault="00C33416" w:rsidP="00063CF6">
      <w:pPr>
        <w:jc w:val="both"/>
      </w:pPr>
      <w:r w:rsidRPr="00710C05">
        <w:t xml:space="preserve">This is a two digit element containing the ACT </w:t>
      </w:r>
      <w:r>
        <w:t>science</w:t>
      </w:r>
      <w:r w:rsidRPr="00710C05">
        <w:t xml:space="preserve"> </w:t>
      </w:r>
      <w:r>
        <w:t xml:space="preserve">sub </w:t>
      </w:r>
      <w:r w:rsidRPr="00710C05">
        <w:t>score for the student.</w:t>
      </w:r>
    </w:p>
    <w:p w:rsidR="00C33416" w:rsidRDefault="00C33416" w:rsidP="00063CF6">
      <w:pPr>
        <w:jc w:val="both"/>
      </w:pPr>
    </w:p>
    <w:p w:rsidR="00C33416" w:rsidRPr="00F5580A" w:rsidRDefault="00C33416" w:rsidP="00C33416">
      <w:pPr>
        <w:jc w:val="both"/>
        <w:rPr>
          <w:b/>
          <w:i/>
          <w:sz w:val="28"/>
          <w:szCs w:val="28"/>
        </w:rPr>
      </w:pPr>
      <w:r w:rsidRPr="00F5580A">
        <w:rPr>
          <w:b/>
          <w:i/>
          <w:sz w:val="28"/>
          <w:szCs w:val="28"/>
        </w:rPr>
        <w:t>Examples</w:t>
      </w:r>
    </w:p>
    <w:p w:rsidR="00C33416" w:rsidRDefault="00C33416" w:rsidP="00063CF6">
      <w:pPr>
        <w:jc w:val="both"/>
      </w:pPr>
      <w:r>
        <w:t>12</w:t>
      </w:r>
    </w:p>
    <w:p w:rsidR="00C33416" w:rsidRDefault="00C33416" w:rsidP="00063CF6">
      <w:pPr>
        <w:jc w:val="both"/>
      </w:pPr>
      <w:r>
        <w:t>16</w:t>
      </w:r>
    </w:p>
    <w:p w:rsidR="00C33416" w:rsidRDefault="00C33416" w:rsidP="00063CF6">
      <w:pPr>
        <w:jc w:val="both"/>
      </w:pPr>
    </w:p>
    <w:p w:rsidR="000E01AC" w:rsidRDefault="000E01AC" w:rsidP="00063CF6">
      <w:pPr>
        <w:jc w:val="both"/>
        <w:rPr>
          <w:b/>
          <w:i/>
          <w:sz w:val="28"/>
          <w:szCs w:val="28"/>
        </w:rPr>
      </w:pPr>
      <w:r w:rsidRPr="00A83674">
        <w:rPr>
          <w:b/>
          <w:i/>
          <w:sz w:val="28"/>
          <w:szCs w:val="28"/>
        </w:rPr>
        <w:t>Edit</w:t>
      </w:r>
    </w:p>
    <w:p w:rsidR="000E01AC" w:rsidRPr="000E01AC" w:rsidRDefault="000E01AC" w:rsidP="00063CF6">
      <w:pPr>
        <w:jc w:val="both"/>
      </w:pPr>
      <w:r>
        <w:t xml:space="preserve">The element </w:t>
      </w:r>
      <w:r w:rsidR="00AD5565">
        <w:t>should be an integer from 1 to 36</w:t>
      </w:r>
      <w:r>
        <w:t>.</w:t>
      </w:r>
    </w:p>
    <w:p w:rsidR="00063CF6" w:rsidRPr="00282943" w:rsidRDefault="006844CD" w:rsidP="006844CD">
      <w:pPr>
        <w:jc w:val="center"/>
        <w:rPr>
          <w:b/>
          <w:sz w:val="32"/>
          <w:szCs w:val="32"/>
          <w:u w:val="single"/>
        </w:rPr>
      </w:pPr>
      <w:r>
        <w:rPr>
          <w:b/>
        </w:rPr>
        <w:br w:type="page"/>
      </w:r>
      <w:r w:rsidR="00063CF6" w:rsidRPr="00282943">
        <w:rPr>
          <w:b/>
          <w:sz w:val="32"/>
          <w:szCs w:val="32"/>
          <w:u w:val="single"/>
        </w:rPr>
        <w:lastRenderedPageBreak/>
        <w:t>ACT English Score</w:t>
      </w:r>
    </w:p>
    <w:p w:rsidR="00063CF6" w:rsidRDefault="00063CF6" w:rsidP="00063CF6">
      <w:pPr>
        <w:jc w:val="both"/>
        <w:rPr>
          <w:b/>
        </w:rPr>
      </w:pPr>
    </w:p>
    <w:p w:rsidR="007F1B73" w:rsidRDefault="007F1B73" w:rsidP="00063CF6">
      <w:pPr>
        <w:jc w:val="both"/>
      </w:pPr>
    </w:p>
    <w:p w:rsidR="00941A3F" w:rsidRPr="00DB17B3" w:rsidRDefault="00941A3F" w:rsidP="00941A3F">
      <w:pPr>
        <w:rPr>
          <w:b/>
          <w:i/>
          <w:sz w:val="28"/>
          <w:szCs w:val="28"/>
        </w:rPr>
      </w:pPr>
      <w:r w:rsidRPr="00DB17B3">
        <w:rPr>
          <w:b/>
          <w:i/>
          <w:sz w:val="28"/>
          <w:szCs w:val="28"/>
        </w:rPr>
        <w:t>Description</w:t>
      </w:r>
    </w:p>
    <w:p w:rsidR="007F1B73" w:rsidRDefault="00C33416" w:rsidP="00063CF6">
      <w:pPr>
        <w:jc w:val="both"/>
      </w:pPr>
      <w:r w:rsidRPr="00710C05">
        <w:t xml:space="preserve">This is a two digit element containing the ACT </w:t>
      </w:r>
      <w:r>
        <w:t>English</w:t>
      </w:r>
      <w:r w:rsidRPr="00710C05">
        <w:t xml:space="preserve"> </w:t>
      </w:r>
      <w:r>
        <w:t xml:space="preserve">sub </w:t>
      </w:r>
      <w:r w:rsidRPr="00710C05">
        <w:t>score for the student.</w:t>
      </w:r>
    </w:p>
    <w:p w:rsidR="00C33416" w:rsidRDefault="00C33416" w:rsidP="00063CF6">
      <w:pPr>
        <w:jc w:val="both"/>
      </w:pPr>
    </w:p>
    <w:p w:rsidR="00C33416" w:rsidRPr="00F5580A" w:rsidRDefault="00C33416" w:rsidP="00C33416">
      <w:pPr>
        <w:jc w:val="both"/>
        <w:rPr>
          <w:b/>
          <w:i/>
          <w:sz w:val="28"/>
          <w:szCs w:val="28"/>
        </w:rPr>
      </w:pPr>
      <w:r w:rsidRPr="00F5580A">
        <w:rPr>
          <w:b/>
          <w:i/>
          <w:sz w:val="28"/>
          <w:szCs w:val="28"/>
        </w:rPr>
        <w:t>Examples</w:t>
      </w:r>
    </w:p>
    <w:p w:rsidR="00C33416" w:rsidRDefault="00C33416" w:rsidP="00063CF6">
      <w:pPr>
        <w:jc w:val="both"/>
      </w:pPr>
      <w:r>
        <w:t>12</w:t>
      </w:r>
    </w:p>
    <w:p w:rsidR="00C33416" w:rsidRDefault="00C33416" w:rsidP="00063CF6">
      <w:pPr>
        <w:jc w:val="both"/>
      </w:pPr>
      <w:r>
        <w:t>16</w:t>
      </w:r>
    </w:p>
    <w:p w:rsidR="00C33416" w:rsidRDefault="00C33416" w:rsidP="00063CF6">
      <w:pPr>
        <w:jc w:val="both"/>
      </w:pPr>
    </w:p>
    <w:p w:rsidR="000E01AC" w:rsidRDefault="000E01AC" w:rsidP="000E01AC">
      <w:pPr>
        <w:rPr>
          <w:b/>
        </w:rPr>
      </w:pPr>
      <w:r w:rsidRPr="00A83674">
        <w:rPr>
          <w:b/>
          <w:i/>
          <w:sz w:val="28"/>
          <w:szCs w:val="28"/>
        </w:rPr>
        <w:t>Edit</w:t>
      </w:r>
      <w:r>
        <w:rPr>
          <w:b/>
        </w:rPr>
        <w:t xml:space="preserve"> </w:t>
      </w:r>
    </w:p>
    <w:p w:rsidR="000E01AC" w:rsidRPr="000E01AC" w:rsidRDefault="000E01AC" w:rsidP="000E01AC">
      <w:r>
        <w:t xml:space="preserve">The element should be an integer from 1 to </w:t>
      </w:r>
      <w:r w:rsidR="00AD5565">
        <w:t>36</w:t>
      </w:r>
      <w:r>
        <w:t>.</w:t>
      </w:r>
    </w:p>
    <w:p w:rsidR="000E01AC" w:rsidRDefault="000E01AC" w:rsidP="000E01AC">
      <w:pPr>
        <w:rPr>
          <w:b/>
        </w:rPr>
      </w:pPr>
    </w:p>
    <w:p w:rsidR="000E01AC" w:rsidRDefault="000E01AC" w:rsidP="000E01AC">
      <w:pPr>
        <w:rPr>
          <w:b/>
        </w:rPr>
      </w:pPr>
    </w:p>
    <w:p w:rsidR="00063CF6" w:rsidRPr="00282943" w:rsidRDefault="006844CD" w:rsidP="000E01AC">
      <w:pPr>
        <w:jc w:val="center"/>
        <w:rPr>
          <w:b/>
          <w:sz w:val="32"/>
          <w:szCs w:val="32"/>
          <w:u w:val="single"/>
        </w:rPr>
      </w:pPr>
      <w:r>
        <w:rPr>
          <w:b/>
        </w:rPr>
        <w:br w:type="page"/>
      </w:r>
      <w:r w:rsidR="00063CF6" w:rsidRPr="00282943">
        <w:rPr>
          <w:b/>
          <w:sz w:val="32"/>
          <w:szCs w:val="32"/>
          <w:u w:val="single"/>
        </w:rPr>
        <w:lastRenderedPageBreak/>
        <w:t>ACT Math Score</w:t>
      </w:r>
    </w:p>
    <w:p w:rsidR="00063CF6" w:rsidRDefault="00063CF6" w:rsidP="00063CF6">
      <w:pPr>
        <w:jc w:val="both"/>
        <w:rPr>
          <w:b/>
        </w:rPr>
      </w:pPr>
    </w:p>
    <w:p w:rsidR="00941A3F" w:rsidRPr="00DB17B3" w:rsidRDefault="00941A3F" w:rsidP="00941A3F">
      <w:pPr>
        <w:rPr>
          <w:b/>
          <w:i/>
          <w:sz w:val="28"/>
          <w:szCs w:val="28"/>
        </w:rPr>
      </w:pPr>
      <w:r w:rsidRPr="00DB17B3">
        <w:rPr>
          <w:b/>
          <w:i/>
          <w:sz w:val="28"/>
          <w:szCs w:val="28"/>
        </w:rPr>
        <w:t>Description</w:t>
      </w:r>
    </w:p>
    <w:p w:rsidR="000E01AC" w:rsidRDefault="00C33416" w:rsidP="000E01AC">
      <w:pPr>
        <w:rPr>
          <w:b/>
        </w:rPr>
      </w:pPr>
      <w:r w:rsidRPr="00710C05">
        <w:t xml:space="preserve">This is a two digit element containing the ACT </w:t>
      </w:r>
      <w:r>
        <w:t>math sub</w:t>
      </w:r>
      <w:r w:rsidRPr="00710C05">
        <w:t xml:space="preserve"> score for the student.</w:t>
      </w:r>
    </w:p>
    <w:p w:rsidR="000E01AC" w:rsidRDefault="000E01AC" w:rsidP="000E01AC">
      <w:pPr>
        <w:rPr>
          <w:b/>
        </w:rPr>
      </w:pPr>
    </w:p>
    <w:p w:rsidR="00C33416" w:rsidRPr="00F5580A" w:rsidRDefault="00C33416" w:rsidP="00C33416">
      <w:pPr>
        <w:jc w:val="both"/>
        <w:rPr>
          <w:b/>
          <w:i/>
          <w:sz w:val="28"/>
          <w:szCs w:val="28"/>
        </w:rPr>
      </w:pPr>
      <w:r w:rsidRPr="00F5580A">
        <w:rPr>
          <w:b/>
          <w:i/>
          <w:sz w:val="28"/>
          <w:szCs w:val="28"/>
        </w:rPr>
        <w:t>Examples</w:t>
      </w:r>
    </w:p>
    <w:p w:rsidR="00C33416" w:rsidRPr="00C33416" w:rsidRDefault="00C33416" w:rsidP="000E01AC">
      <w:r w:rsidRPr="00C33416">
        <w:t>12</w:t>
      </w:r>
    </w:p>
    <w:p w:rsidR="00C33416" w:rsidRPr="00C33416" w:rsidRDefault="00C33416" w:rsidP="000E01AC">
      <w:r w:rsidRPr="00C33416">
        <w:t>16</w:t>
      </w:r>
    </w:p>
    <w:p w:rsidR="00C33416" w:rsidRDefault="00C33416" w:rsidP="000E01AC">
      <w:pPr>
        <w:rPr>
          <w:b/>
        </w:rPr>
      </w:pPr>
    </w:p>
    <w:p w:rsidR="000E01AC" w:rsidRDefault="000E01AC" w:rsidP="000E01AC">
      <w:pPr>
        <w:rPr>
          <w:b/>
        </w:rPr>
      </w:pPr>
      <w:r w:rsidRPr="00A83674">
        <w:rPr>
          <w:b/>
          <w:i/>
          <w:sz w:val="28"/>
          <w:szCs w:val="28"/>
        </w:rPr>
        <w:t>Edit</w:t>
      </w:r>
      <w:r>
        <w:rPr>
          <w:b/>
        </w:rPr>
        <w:t xml:space="preserve"> </w:t>
      </w:r>
    </w:p>
    <w:p w:rsidR="000E01AC" w:rsidRDefault="000E01AC" w:rsidP="000E01AC">
      <w:pPr>
        <w:rPr>
          <w:b/>
        </w:rPr>
      </w:pPr>
      <w:r>
        <w:t xml:space="preserve">The element should be an integer from 1 to </w:t>
      </w:r>
      <w:r w:rsidR="00AD5565">
        <w:t>36</w:t>
      </w:r>
      <w:r>
        <w:t>.</w:t>
      </w:r>
    </w:p>
    <w:p w:rsidR="00487276" w:rsidRPr="00282943" w:rsidRDefault="006844CD" w:rsidP="000E01AC">
      <w:pPr>
        <w:jc w:val="center"/>
        <w:rPr>
          <w:b/>
          <w:sz w:val="32"/>
          <w:szCs w:val="32"/>
          <w:u w:val="single"/>
        </w:rPr>
      </w:pPr>
      <w:r>
        <w:rPr>
          <w:b/>
        </w:rPr>
        <w:br w:type="page"/>
      </w:r>
      <w:r w:rsidR="00487276" w:rsidRPr="00282943">
        <w:rPr>
          <w:b/>
          <w:sz w:val="32"/>
          <w:szCs w:val="32"/>
          <w:u w:val="single"/>
        </w:rPr>
        <w:lastRenderedPageBreak/>
        <w:t>ACT Writing Score</w:t>
      </w:r>
    </w:p>
    <w:p w:rsidR="00487276" w:rsidRDefault="00487276" w:rsidP="00487276">
      <w:pPr>
        <w:jc w:val="both"/>
        <w:rPr>
          <w:b/>
        </w:rPr>
      </w:pPr>
    </w:p>
    <w:p w:rsidR="00941A3F" w:rsidRPr="00DB17B3" w:rsidRDefault="00941A3F" w:rsidP="00941A3F">
      <w:pPr>
        <w:rPr>
          <w:b/>
          <w:i/>
          <w:sz w:val="28"/>
          <w:szCs w:val="28"/>
        </w:rPr>
      </w:pPr>
      <w:r w:rsidRPr="00DB17B3">
        <w:rPr>
          <w:b/>
          <w:i/>
          <w:sz w:val="28"/>
          <w:szCs w:val="28"/>
        </w:rPr>
        <w:t>Description</w:t>
      </w:r>
    </w:p>
    <w:p w:rsidR="000E01AC" w:rsidRDefault="00C33416" w:rsidP="000E01AC">
      <w:pPr>
        <w:rPr>
          <w:b/>
        </w:rPr>
      </w:pPr>
      <w:r w:rsidRPr="00710C05">
        <w:t xml:space="preserve">This is a two digit element containing the ACT </w:t>
      </w:r>
      <w:r>
        <w:t>writing sub</w:t>
      </w:r>
      <w:r w:rsidRPr="00710C05">
        <w:t xml:space="preserve"> score for the student.</w:t>
      </w:r>
    </w:p>
    <w:p w:rsidR="000E01AC" w:rsidRDefault="000E01AC" w:rsidP="000E01AC">
      <w:pPr>
        <w:rPr>
          <w:b/>
        </w:rPr>
      </w:pPr>
    </w:p>
    <w:p w:rsidR="00C33416" w:rsidRPr="00F5580A" w:rsidRDefault="00C33416" w:rsidP="00C33416">
      <w:pPr>
        <w:jc w:val="both"/>
        <w:rPr>
          <w:b/>
          <w:i/>
          <w:sz w:val="28"/>
          <w:szCs w:val="28"/>
        </w:rPr>
      </w:pPr>
      <w:r w:rsidRPr="00F5580A">
        <w:rPr>
          <w:b/>
          <w:i/>
          <w:sz w:val="28"/>
          <w:szCs w:val="28"/>
        </w:rPr>
        <w:t>Examples</w:t>
      </w:r>
    </w:p>
    <w:p w:rsidR="00C33416" w:rsidRPr="00C33416" w:rsidRDefault="00C33416" w:rsidP="000E01AC">
      <w:r w:rsidRPr="00C33416">
        <w:t>12</w:t>
      </w:r>
    </w:p>
    <w:p w:rsidR="00C33416" w:rsidRPr="00C33416" w:rsidRDefault="00C33416" w:rsidP="000E01AC">
      <w:r w:rsidRPr="00C33416">
        <w:t>16</w:t>
      </w:r>
    </w:p>
    <w:p w:rsidR="00C33416" w:rsidRDefault="00C33416" w:rsidP="000E01AC">
      <w:pPr>
        <w:rPr>
          <w:b/>
        </w:rPr>
      </w:pPr>
    </w:p>
    <w:p w:rsidR="000E01AC" w:rsidRDefault="000E01AC" w:rsidP="000E01AC">
      <w:pPr>
        <w:rPr>
          <w:b/>
        </w:rPr>
      </w:pPr>
      <w:r w:rsidRPr="00A83674">
        <w:rPr>
          <w:b/>
          <w:i/>
          <w:sz w:val="28"/>
          <w:szCs w:val="28"/>
        </w:rPr>
        <w:t>Edit</w:t>
      </w:r>
      <w:r>
        <w:rPr>
          <w:b/>
        </w:rPr>
        <w:t xml:space="preserve"> </w:t>
      </w:r>
    </w:p>
    <w:p w:rsidR="009D7995" w:rsidRDefault="000E01AC" w:rsidP="009D7995">
      <w:r>
        <w:t xml:space="preserve">The element should be an integer from 1 to </w:t>
      </w:r>
      <w:r w:rsidR="00AD5565">
        <w:t>36</w:t>
      </w:r>
      <w:r>
        <w:t>.</w:t>
      </w:r>
    </w:p>
    <w:p w:rsidR="009D7995" w:rsidRDefault="009D7995" w:rsidP="009D7995"/>
    <w:p w:rsidR="006D2AF4" w:rsidRPr="00282943" w:rsidRDefault="006844CD" w:rsidP="006D2AF4">
      <w:pPr>
        <w:jc w:val="center"/>
        <w:rPr>
          <w:b/>
          <w:sz w:val="32"/>
          <w:szCs w:val="32"/>
          <w:u w:val="single"/>
        </w:rPr>
      </w:pPr>
      <w:r>
        <w:rPr>
          <w:b/>
        </w:rPr>
        <w:br w:type="page"/>
      </w:r>
      <w:r w:rsidR="006D2AF4">
        <w:rPr>
          <w:b/>
          <w:sz w:val="32"/>
          <w:szCs w:val="32"/>
          <w:u w:val="single"/>
        </w:rPr>
        <w:lastRenderedPageBreak/>
        <w:t xml:space="preserve">SAT Cumulative </w:t>
      </w:r>
      <w:r w:rsidR="006D2AF4" w:rsidRPr="00282943">
        <w:rPr>
          <w:b/>
          <w:sz w:val="32"/>
          <w:szCs w:val="32"/>
          <w:u w:val="single"/>
        </w:rPr>
        <w:t>Score</w:t>
      </w:r>
    </w:p>
    <w:p w:rsidR="006D2AF4" w:rsidRDefault="006D2AF4" w:rsidP="006D2AF4">
      <w:pPr>
        <w:jc w:val="both"/>
        <w:rPr>
          <w:b/>
        </w:rPr>
      </w:pPr>
    </w:p>
    <w:p w:rsidR="006D2AF4" w:rsidRPr="00DB17B3" w:rsidRDefault="006D2AF4" w:rsidP="006D2AF4">
      <w:pPr>
        <w:rPr>
          <w:b/>
          <w:i/>
          <w:sz w:val="28"/>
          <w:szCs w:val="28"/>
        </w:rPr>
      </w:pPr>
      <w:r w:rsidRPr="00DB17B3">
        <w:rPr>
          <w:b/>
          <w:i/>
          <w:sz w:val="28"/>
          <w:szCs w:val="28"/>
        </w:rPr>
        <w:t>Description</w:t>
      </w:r>
    </w:p>
    <w:p w:rsidR="006D2AF4" w:rsidRDefault="006D2AF4" w:rsidP="006D2AF4">
      <w:pPr>
        <w:rPr>
          <w:b/>
        </w:rPr>
      </w:pPr>
      <w:r w:rsidRPr="00710C05">
        <w:t xml:space="preserve">This is a </w:t>
      </w:r>
      <w:r>
        <w:t>four</w:t>
      </w:r>
      <w:r w:rsidRPr="00710C05">
        <w:t xml:space="preserve"> digit element containing the </w:t>
      </w:r>
      <w:r>
        <w:t>SAT</w:t>
      </w:r>
      <w:r w:rsidRPr="00710C05">
        <w:t xml:space="preserve"> </w:t>
      </w:r>
      <w:r>
        <w:t xml:space="preserve">cumulative </w:t>
      </w:r>
      <w:r w:rsidRPr="00710C05">
        <w:t>score for the student.</w:t>
      </w:r>
    </w:p>
    <w:p w:rsidR="006D2AF4" w:rsidRDefault="006D2AF4" w:rsidP="006D2AF4">
      <w:pPr>
        <w:jc w:val="both"/>
      </w:pPr>
    </w:p>
    <w:p w:rsidR="00F65B94" w:rsidRPr="00F5580A" w:rsidRDefault="00F65B94" w:rsidP="00F65B94">
      <w:pPr>
        <w:jc w:val="both"/>
        <w:rPr>
          <w:b/>
          <w:i/>
          <w:sz w:val="28"/>
          <w:szCs w:val="28"/>
        </w:rPr>
      </w:pPr>
      <w:r w:rsidRPr="00F5580A">
        <w:rPr>
          <w:b/>
          <w:i/>
          <w:sz w:val="28"/>
          <w:szCs w:val="28"/>
        </w:rPr>
        <w:t>Examples</w:t>
      </w:r>
    </w:p>
    <w:p w:rsidR="00F65B94" w:rsidRPr="00C33416" w:rsidRDefault="00F65B94" w:rsidP="00F65B94">
      <w:r w:rsidRPr="00C33416">
        <w:t>12</w:t>
      </w:r>
      <w:r>
        <w:t>00</w:t>
      </w:r>
    </w:p>
    <w:p w:rsidR="00F65B94" w:rsidRPr="00C33416" w:rsidRDefault="00F65B94" w:rsidP="00F65B94">
      <w:r>
        <w:t>0950</w:t>
      </w:r>
    </w:p>
    <w:p w:rsidR="00F65B94" w:rsidRDefault="00F65B94" w:rsidP="006D2AF4">
      <w:pPr>
        <w:jc w:val="both"/>
      </w:pPr>
    </w:p>
    <w:p w:rsidR="00F65B94" w:rsidRDefault="00F65B94" w:rsidP="006D2AF4">
      <w:pPr>
        <w:jc w:val="both"/>
      </w:pPr>
    </w:p>
    <w:p w:rsidR="006D2AF4" w:rsidRDefault="006D2AF4" w:rsidP="006D2AF4">
      <w:pPr>
        <w:jc w:val="both"/>
        <w:rPr>
          <w:b/>
          <w:i/>
          <w:sz w:val="28"/>
          <w:szCs w:val="28"/>
        </w:rPr>
      </w:pPr>
      <w:r w:rsidRPr="00A83674">
        <w:rPr>
          <w:b/>
          <w:i/>
          <w:sz w:val="28"/>
          <w:szCs w:val="28"/>
        </w:rPr>
        <w:t>Edit</w:t>
      </w:r>
    </w:p>
    <w:p w:rsidR="006D2AF4" w:rsidRPr="00B2387B" w:rsidRDefault="006D2AF4" w:rsidP="006D2AF4">
      <w:pPr>
        <w:jc w:val="both"/>
      </w:pPr>
      <w:r>
        <w:t>The element should be a four digit integer.</w:t>
      </w:r>
    </w:p>
    <w:p w:rsidR="00063CF6" w:rsidRPr="00282943" w:rsidRDefault="006D2AF4" w:rsidP="009D7995">
      <w:pPr>
        <w:jc w:val="center"/>
        <w:rPr>
          <w:b/>
          <w:sz w:val="32"/>
          <w:szCs w:val="32"/>
          <w:u w:val="single"/>
        </w:rPr>
      </w:pPr>
      <w:r>
        <w:rPr>
          <w:b/>
        </w:rPr>
        <w:br w:type="page"/>
      </w:r>
      <w:r w:rsidR="00063CF6" w:rsidRPr="00282943">
        <w:rPr>
          <w:b/>
          <w:sz w:val="32"/>
          <w:szCs w:val="32"/>
          <w:u w:val="single"/>
        </w:rPr>
        <w:lastRenderedPageBreak/>
        <w:t>SAT Math Score</w:t>
      </w:r>
    </w:p>
    <w:p w:rsidR="00063CF6" w:rsidRDefault="00063CF6" w:rsidP="00063CF6">
      <w:pPr>
        <w:jc w:val="both"/>
        <w:rPr>
          <w:b/>
        </w:rPr>
      </w:pPr>
    </w:p>
    <w:p w:rsidR="00941A3F" w:rsidRPr="00DB17B3" w:rsidRDefault="00941A3F" w:rsidP="00941A3F">
      <w:pPr>
        <w:rPr>
          <w:b/>
          <w:i/>
          <w:sz w:val="28"/>
          <w:szCs w:val="28"/>
        </w:rPr>
      </w:pPr>
      <w:r w:rsidRPr="00DB17B3">
        <w:rPr>
          <w:b/>
          <w:i/>
          <w:sz w:val="28"/>
          <w:szCs w:val="28"/>
        </w:rPr>
        <w:t>Description</w:t>
      </w:r>
    </w:p>
    <w:p w:rsidR="009D7995" w:rsidRDefault="009D7995" w:rsidP="009D7995">
      <w:pPr>
        <w:rPr>
          <w:b/>
        </w:rPr>
      </w:pPr>
      <w:r w:rsidRPr="00710C05">
        <w:t xml:space="preserve">This is a </w:t>
      </w:r>
      <w:r>
        <w:t>three</w:t>
      </w:r>
      <w:r w:rsidRPr="00710C05">
        <w:t xml:space="preserve"> digit element containing the </w:t>
      </w:r>
      <w:r>
        <w:t>SAT</w:t>
      </w:r>
      <w:r w:rsidRPr="00710C05">
        <w:t xml:space="preserve"> </w:t>
      </w:r>
      <w:r>
        <w:t xml:space="preserve">math </w:t>
      </w:r>
      <w:r w:rsidRPr="00710C05">
        <w:t>score for the student.</w:t>
      </w:r>
    </w:p>
    <w:p w:rsidR="00FA7857" w:rsidRDefault="00FA7857" w:rsidP="00063CF6">
      <w:pPr>
        <w:jc w:val="both"/>
      </w:pPr>
    </w:p>
    <w:p w:rsidR="00F65B94" w:rsidRPr="00F5580A" w:rsidRDefault="00F65B94" w:rsidP="00F65B94">
      <w:pPr>
        <w:jc w:val="both"/>
        <w:rPr>
          <w:b/>
          <w:i/>
          <w:sz w:val="28"/>
          <w:szCs w:val="28"/>
        </w:rPr>
      </w:pPr>
      <w:r w:rsidRPr="00F5580A">
        <w:rPr>
          <w:b/>
          <w:i/>
          <w:sz w:val="28"/>
          <w:szCs w:val="28"/>
        </w:rPr>
        <w:t>Examples</w:t>
      </w:r>
    </w:p>
    <w:p w:rsidR="00F65B94" w:rsidRPr="00C33416" w:rsidRDefault="00F65B94" w:rsidP="00F65B94">
      <w:r>
        <w:t>735</w:t>
      </w:r>
    </w:p>
    <w:p w:rsidR="00F65B94" w:rsidRPr="00C33416" w:rsidRDefault="00F65B94" w:rsidP="00F65B94">
      <w:r>
        <w:t>400</w:t>
      </w:r>
    </w:p>
    <w:p w:rsidR="00F65B94" w:rsidRDefault="00F65B94" w:rsidP="00063CF6">
      <w:pPr>
        <w:jc w:val="both"/>
      </w:pPr>
    </w:p>
    <w:p w:rsidR="007F1B73" w:rsidRDefault="000E01AC" w:rsidP="00063CF6">
      <w:pPr>
        <w:jc w:val="both"/>
        <w:rPr>
          <w:b/>
          <w:i/>
          <w:sz w:val="28"/>
          <w:szCs w:val="28"/>
        </w:rPr>
      </w:pPr>
      <w:r w:rsidRPr="00A83674">
        <w:rPr>
          <w:b/>
          <w:i/>
          <w:sz w:val="28"/>
          <w:szCs w:val="28"/>
        </w:rPr>
        <w:t>Edit</w:t>
      </w:r>
    </w:p>
    <w:p w:rsidR="00B2387B" w:rsidRPr="00B2387B" w:rsidRDefault="00B2387B" w:rsidP="00063CF6">
      <w:pPr>
        <w:jc w:val="both"/>
      </w:pPr>
      <w:r>
        <w:t>The element should be an integer from 200 to 800.</w:t>
      </w:r>
    </w:p>
    <w:p w:rsidR="00063CF6" w:rsidRPr="00282943" w:rsidRDefault="006844CD" w:rsidP="006844CD">
      <w:pPr>
        <w:jc w:val="center"/>
        <w:rPr>
          <w:b/>
          <w:sz w:val="32"/>
          <w:szCs w:val="32"/>
          <w:u w:val="single"/>
        </w:rPr>
      </w:pPr>
      <w:r>
        <w:rPr>
          <w:b/>
        </w:rPr>
        <w:br w:type="page"/>
      </w:r>
      <w:r w:rsidR="00063CF6" w:rsidRPr="00282943">
        <w:rPr>
          <w:b/>
          <w:sz w:val="32"/>
          <w:szCs w:val="32"/>
          <w:u w:val="single"/>
        </w:rPr>
        <w:lastRenderedPageBreak/>
        <w:t>SAT Verbal Score</w:t>
      </w:r>
    </w:p>
    <w:p w:rsidR="00063CF6" w:rsidRDefault="00063CF6" w:rsidP="00063CF6">
      <w:pPr>
        <w:jc w:val="both"/>
        <w:rPr>
          <w:b/>
        </w:rPr>
      </w:pPr>
    </w:p>
    <w:p w:rsidR="006D10B2" w:rsidRDefault="006D10B2" w:rsidP="00487276">
      <w:pPr>
        <w:jc w:val="both"/>
        <w:rPr>
          <w:b/>
        </w:rPr>
      </w:pPr>
    </w:p>
    <w:p w:rsidR="00941A3F" w:rsidRPr="00DB17B3" w:rsidRDefault="00941A3F" w:rsidP="00941A3F">
      <w:pPr>
        <w:rPr>
          <w:b/>
          <w:i/>
          <w:sz w:val="28"/>
          <w:szCs w:val="28"/>
        </w:rPr>
      </w:pPr>
      <w:r w:rsidRPr="00DB17B3">
        <w:rPr>
          <w:b/>
          <w:i/>
          <w:sz w:val="28"/>
          <w:szCs w:val="28"/>
        </w:rPr>
        <w:t>Description</w:t>
      </w:r>
    </w:p>
    <w:p w:rsidR="009D7995" w:rsidRDefault="009D7995" w:rsidP="009D7995">
      <w:pPr>
        <w:rPr>
          <w:b/>
        </w:rPr>
      </w:pPr>
      <w:r w:rsidRPr="00710C05">
        <w:t xml:space="preserve">This is a </w:t>
      </w:r>
      <w:r>
        <w:t>three</w:t>
      </w:r>
      <w:r w:rsidRPr="00710C05">
        <w:t xml:space="preserve"> digit element containing the </w:t>
      </w:r>
      <w:r>
        <w:t>SAT</w:t>
      </w:r>
      <w:r w:rsidRPr="00710C05">
        <w:t xml:space="preserve"> </w:t>
      </w:r>
      <w:r>
        <w:t xml:space="preserve">verbal </w:t>
      </w:r>
      <w:r w:rsidRPr="00710C05">
        <w:t>score for the student.</w:t>
      </w:r>
    </w:p>
    <w:p w:rsidR="00FA164C" w:rsidRDefault="00FA164C" w:rsidP="00487276">
      <w:pPr>
        <w:jc w:val="both"/>
        <w:rPr>
          <w:b/>
        </w:rPr>
      </w:pPr>
    </w:p>
    <w:p w:rsidR="00F65B94" w:rsidRPr="00F5580A" w:rsidRDefault="00F65B94" w:rsidP="00F65B94">
      <w:pPr>
        <w:jc w:val="both"/>
        <w:rPr>
          <w:b/>
          <w:i/>
          <w:sz w:val="28"/>
          <w:szCs w:val="28"/>
        </w:rPr>
      </w:pPr>
      <w:r w:rsidRPr="00F5580A">
        <w:rPr>
          <w:b/>
          <w:i/>
          <w:sz w:val="28"/>
          <w:szCs w:val="28"/>
        </w:rPr>
        <w:t>Examples</w:t>
      </w:r>
    </w:p>
    <w:p w:rsidR="00F65B94" w:rsidRPr="00C33416" w:rsidRDefault="00F65B94" w:rsidP="00F65B94">
      <w:r>
        <w:t>735</w:t>
      </w:r>
    </w:p>
    <w:p w:rsidR="00F65B94" w:rsidRPr="00C33416" w:rsidRDefault="00F65B94" w:rsidP="00F65B94">
      <w:r>
        <w:t>400</w:t>
      </w:r>
    </w:p>
    <w:p w:rsidR="00F65B94" w:rsidRDefault="00F65B94" w:rsidP="00487276">
      <w:pPr>
        <w:jc w:val="both"/>
        <w:rPr>
          <w:b/>
        </w:rPr>
      </w:pPr>
    </w:p>
    <w:p w:rsidR="000E01AC" w:rsidRDefault="000E01AC" w:rsidP="00487276">
      <w:pPr>
        <w:jc w:val="both"/>
        <w:rPr>
          <w:b/>
          <w:i/>
          <w:sz w:val="28"/>
          <w:szCs w:val="28"/>
        </w:rPr>
      </w:pPr>
      <w:r w:rsidRPr="00A83674">
        <w:rPr>
          <w:b/>
          <w:i/>
          <w:sz w:val="28"/>
          <w:szCs w:val="28"/>
        </w:rPr>
        <w:t>Edit</w:t>
      </w:r>
    </w:p>
    <w:p w:rsidR="00B2387B" w:rsidRDefault="00B2387B" w:rsidP="00487276">
      <w:pPr>
        <w:jc w:val="both"/>
        <w:rPr>
          <w:b/>
        </w:rPr>
      </w:pPr>
      <w:r>
        <w:t>The element should be an integer from 200 to 800.</w:t>
      </w:r>
    </w:p>
    <w:p w:rsidR="00F5580A" w:rsidRDefault="00F5580A" w:rsidP="00363A55"/>
    <w:p w:rsidR="00063CF6" w:rsidRPr="00282943" w:rsidRDefault="006844CD" w:rsidP="006844CD">
      <w:pPr>
        <w:jc w:val="center"/>
        <w:rPr>
          <w:b/>
          <w:sz w:val="32"/>
          <w:szCs w:val="32"/>
          <w:u w:val="single"/>
        </w:rPr>
      </w:pPr>
      <w:r>
        <w:rPr>
          <w:b/>
        </w:rPr>
        <w:br w:type="page"/>
      </w:r>
      <w:r w:rsidR="00BB125B" w:rsidRPr="00282943">
        <w:rPr>
          <w:b/>
          <w:sz w:val="32"/>
          <w:szCs w:val="32"/>
          <w:u w:val="single"/>
        </w:rPr>
        <w:lastRenderedPageBreak/>
        <w:t xml:space="preserve">Lottery </w:t>
      </w:r>
      <w:r w:rsidR="00063CF6" w:rsidRPr="00282943">
        <w:rPr>
          <w:b/>
          <w:sz w:val="32"/>
          <w:szCs w:val="32"/>
          <w:u w:val="single"/>
        </w:rPr>
        <w:t>Scholarship Type</w:t>
      </w:r>
    </w:p>
    <w:p w:rsidR="00063CF6" w:rsidRDefault="00063CF6" w:rsidP="00063CF6">
      <w:pPr>
        <w:jc w:val="both"/>
      </w:pPr>
    </w:p>
    <w:p w:rsidR="00941A3F" w:rsidRPr="00DB17B3" w:rsidRDefault="00941A3F" w:rsidP="00941A3F">
      <w:pPr>
        <w:rPr>
          <w:b/>
          <w:i/>
          <w:sz w:val="28"/>
          <w:szCs w:val="28"/>
        </w:rPr>
      </w:pPr>
      <w:r w:rsidRPr="00DB17B3">
        <w:rPr>
          <w:b/>
          <w:i/>
          <w:sz w:val="28"/>
          <w:szCs w:val="28"/>
        </w:rPr>
        <w:t>Description</w:t>
      </w:r>
    </w:p>
    <w:p w:rsidR="00B56D3B" w:rsidRDefault="00063CF6" w:rsidP="00063CF6">
      <w:pPr>
        <w:jc w:val="both"/>
      </w:pPr>
      <w:r>
        <w:t xml:space="preserve">This element holds the type of lottery scholarship the student receives.  </w:t>
      </w:r>
      <w:r w:rsidR="00B46E10">
        <w:t>It is a one digit code.</w:t>
      </w:r>
    </w:p>
    <w:p w:rsidR="00B56D3B" w:rsidRDefault="00B56D3B" w:rsidP="00063CF6">
      <w:pPr>
        <w:jc w:val="both"/>
      </w:pPr>
    </w:p>
    <w:p w:rsidR="00B46E10" w:rsidRDefault="00B46E10" w:rsidP="00063CF6">
      <w:pPr>
        <w:jc w:val="both"/>
      </w:pPr>
    </w:p>
    <w:p w:rsidR="00B46E10" w:rsidRPr="009B6CD3" w:rsidRDefault="00B46E10" w:rsidP="00B46E10">
      <w:r w:rsidRPr="00A83674">
        <w:rPr>
          <w:b/>
          <w:i/>
          <w:sz w:val="28"/>
          <w:szCs w:val="28"/>
        </w:rPr>
        <w:t>Codes</w:t>
      </w:r>
    </w:p>
    <w:p w:rsidR="00B56D3B" w:rsidRDefault="00B56D3B" w:rsidP="00B56D3B">
      <w:pPr>
        <w:numPr>
          <w:ilvl w:val="0"/>
          <w:numId w:val="2"/>
        </w:numPr>
        <w:jc w:val="both"/>
      </w:pPr>
      <w:smartTag w:uri="urn:schemas-microsoft-com:office:smarttags" w:element="State">
        <w:smartTag w:uri="urn:schemas-microsoft-com:office:smarttags" w:element="place">
          <w:r>
            <w:t>Tennessee</w:t>
          </w:r>
        </w:smartTag>
      </w:smartTag>
      <w:r>
        <w:t xml:space="preserve"> HOPE Scholarship</w:t>
      </w:r>
    </w:p>
    <w:p w:rsidR="00B56D3B" w:rsidRDefault="00B56D3B" w:rsidP="00B56D3B">
      <w:pPr>
        <w:numPr>
          <w:ilvl w:val="0"/>
          <w:numId w:val="2"/>
        </w:numPr>
        <w:jc w:val="both"/>
      </w:pPr>
      <w:r>
        <w:t>General Assembly Merit Scholarship</w:t>
      </w:r>
    </w:p>
    <w:p w:rsidR="00B56D3B" w:rsidRDefault="004C2603" w:rsidP="00B56D3B">
      <w:pPr>
        <w:numPr>
          <w:ilvl w:val="0"/>
          <w:numId w:val="2"/>
        </w:numPr>
        <w:jc w:val="both"/>
      </w:pPr>
      <w:r>
        <w:t>ASPIRE</w:t>
      </w:r>
      <w:r w:rsidR="00B56D3B">
        <w:t xml:space="preserve"> Award</w:t>
      </w:r>
    </w:p>
    <w:p w:rsidR="00B56D3B" w:rsidRDefault="00B56D3B" w:rsidP="00B56D3B">
      <w:pPr>
        <w:numPr>
          <w:ilvl w:val="0"/>
          <w:numId w:val="2"/>
        </w:numPr>
        <w:jc w:val="both"/>
      </w:pPr>
      <w:smartTag w:uri="urn:schemas-microsoft-com:office:smarttags" w:element="State">
        <w:smartTag w:uri="urn:schemas-microsoft-com:office:smarttags" w:element="place">
          <w:r>
            <w:t>Tennessee</w:t>
          </w:r>
        </w:smartTag>
      </w:smartTag>
      <w:r>
        <w:t xml:space="preserve"> HOPE Access Grant</w:t>
      </w:r>
    </w:p>
    <w:p w:rsidR="00B56D3B" w:rsidRDefault="00B56D3B" w:rsidP="00B56D3B">
      <w:pPr>
        <w:numPr>
          <w:ilvl w:val="0"/>
          <w:numId w:val="2"/>
        </w:numPr>
        <w:jc w:val="both"/>
      </w:pPr>
      <w:r>
        <w:t>Wilder-</w:t>
      </w:r>
      <w:proofErr w:type="spellStart"/>
      <w:r>
        <w:t>Naifeh</w:t>
      </w:r>
      <w:proofErr w:type="spellEnd"/>
      <w:r>
        <w:t xml:space="preserve"> Technical Skills Grant</w:t>
      </w:r>
    </w:p>
    <w:p w:rsidR="004C2603" w:rsidRDefault="004C2603" w:rsidP="00B56D3B">
      <w:pPr>
        <w:numPr>
          <w:ilvl w:val="0"/>
          <w:numId w:val="2"/>
        </w:numPr>
        <w:jc w:val="both"/>
      </w:pPr>
      <w:r>
        <w:t>Dual Enrollment Grant</w:t>
      </w:r>
    </w:p>
    <w:p w:rsidR="004C2603" w:rsidRDefault="004C2603" w:rsidP="00B56D3B">
      <w:pPr>
        <w:numPr>
          <w:ilvl w:val="0"/>
          <w:numId w:val="2"/>
        </w:numPr>
        <w:jc w:val="both"/>
      </w:pPr>
      <w:r>
        <w:t>HOPE Foster Care Grant</w:t>
      </w:r>
    </w:p>
    <w:p w:rsidR="006519DF" w:rsidRDefault="006519DF" w:rsidP="00B56D3B">
      <w:pPr>
        <w:numPr>
          <w:ilvl w:val="0"/>
          <w:numId w:val="2"/>
        </w:numPr>
        <w:jc w:val="both"/>
      </w:pPr>
      <w:r>
        <w:t>Non-Traditional Hope</w:t>
      </w:r>
    </w:p>
    <w:p w:rsidR="00B56D3B" w:rsidRDefault="00B56D3B" w:rsidP="00B56D3B">
      <w:pPr>
        <w:jc w:val="both"/>
      </w:pPr>
    </w:p>
    <w:p w:rsidR="00B56D3B" w:rsidRDefault="00B56D3B" w:rsidP="00B56D3B">
      <w:pPr>
        <w:jc w:val="both"/>
      </w:pPr>
      <w:r>
        <w:t xml:space="preserve">Only one code should be </w:t>
      </w:r>
      <w:r w:rsidR="00B46E10">
        <w:t>entered</w:t>
      </w:r>
      <w:r>
        <w:t xml:space="preserve"> for each student.  The General Assembly Merit Scholarship and the Need-Based Supplemental Award assumes that the student has the Tennessee HOPE Scholarship.</w:t>
      </w:r>
    </w:p>
    <w:p w:rsidR="007F1B73" w:rsidRDefault="007F1B73" w:rsidP="00063CF6">
      <w:pPr>
        <w:jc w:val="both"/>
      </w:pPr>
    </w:p>
    <w:p w:rsidR="00216AC1" w:rsidRDefault="000E01AC" w:rsidP="00063CF6">
      <w:pPr>
        <w:jc w:val="both"/>
        <w:rPr>
          <w:b/>
        </w:rPr>
      </w:pPr>
      <w:r w:rsidRPr="00A83674">
        <w:rPr>
          <w:b/>
          <w:i/>
          <w:sz w:val="28"/>
          <w:szCs w:val="28"/>
        </w:rPr>
        <w:t>Edit</w:t>
      </w:r>
    </w:p>
    <w:p w:rsidR="00F5580A" w:rsidRDefault="00F5580A" w:rsidP="00F5580A">
      <w:r>
        <w:t>If a student has a lottery scholarship, this field must contain one of the above codes.</w:t>
      </w:r>
    </w:p>
    <w:p w:rsidR="00F5580A" w:rsidRDefault="00F5580A" w:rsidP="00F5580A"/>
    <w:p w:rsidR="00063CF6" w:rsidRPr="00282943" w:rsidRDefault="006844CD" w:rsidP="00F5580A">
      <w:pPr>
        <w:jc w:val="center"/>
        <w:rPr>
          <w:b/>
          <w:sz w:val="32"/>
          <w:szCs w:val="32"/>
          <w:u w:val="single"/>
        </w:rPr>
      </w:pPr>
      <w:r>
        <w:rPr>
          <w:b/>
        </w:rPr>
        <w:br w:type="page"/>
      </w:r>
      <w:r w:rsidR="008A7F1C" w:rsidRPr="00282943">
        <w:rPr>
          <w:b/>
          <w:sz w:val="32"/>
          <w:szCs w:val="32"/>
          <w:u w:val="single"/>
        </w:rPr>
        <w:lastRenderedPageBreak/>
        <w:t xml:space="preserve">Lottery </w:t>
      </w:r>
      <w:r w:rsidR="00063CF6" w:rsidRPr="00282943">
        <w:rPr>
          <w:b/>
          <w:sz w:val="32"/>
          <w:szCs w:val="32"/>
          <w:u w:val="single"/>
        </w:rPr>
        <w:t>Scholarship Amount</w:t>
      </w:r>
    </w:p>
    <w:p w:rsidR="00063CF6" w:rsidRDefault="00063CF6" w:rsidP="00063CF6">
      <w:pPr>
        <w:jc w:val="both"/>
      </w:pPr>
    </w:p>
    <w:p w:rsidR="00941A3F" w:rsidRPr="00DB17B3" w:rsidRDefault="00941A3F" w:rsidP="00941A3F">
      <w:pPr>
        <w:rPr>
          <w:b/>
          <w:i/>
          <w:sz w:val="28"/>
          <w:szCs w:val="28"/>
        </w:rPr>
      </w:pPr>
      <w:r w:rsidRPr="00DB17B3">
        <w:rPr>
          <w:b/>
          <w:i/>
          <w:sz w:val="28"/>
          <w:szCs w:val="28"/>
        </w:rPr>
        <w:t>Description</w:t>
      </w:r>
    </w:p>
    <w:p w:rsidR="00063CF6" w:rsidRDefault="00063CF6" w:rsidP="00063CF6">
      <w:pPr>
        <w:jc w:val="both"/>
      </w:pPr>
      <w:r>
        <w:t>This element will hold the monetary amount of the lottery scholarship</w:t>
      </w:r>
      <w:r w:rsidR="006D2AF4">
        <w:t xml:space="preserve"> for the reporting semester only</w:t>
      </w:r>
      <w:r>
        <w:t>.</w:t>
      </w:r>
      <w:r w:rsidR="006D2AF4">
        <w:t xml:space="preserve">  This element is not the cumulative amount.</w:t>
      </w:r>
      <w:r w:rsidR="006F648F">
        <w:t xml:space="preserve">  </w:t>
      </w:r>
    </w:p>
    <w:p w:rsidR="006F648F" w:rsidRDefault="006F648F" w:rsidP="00063CF6">
      <w:pPr>
        <w:jc w:val="both"/>
      </w:pPr>
      <w:r>
        <w:t>Note the decimal is understood:  $10,000.00 = 1000000</w:t>
      </w:r>
    </w:p>
    <w:p w:rsidR="00063CF6" w:rsidRDefault="00063CF6" w:rsidP="00063CF6">
      <w:pPr>
        <w:jc w:val="both"/>
      </w:pPr>
    </w:p>
    <w:p w:rsidR="0022323C" w:rsidRDefault="0022323C" w:rsidP="00063CF6">
      <w:pPr>
        <w:jc w:val="both"/>
        <w:rPr>
          <w:b/>
          <w:i/>
          <w:sz w:val="28"/>
          <w:szCs w:val="28"/>
        </w:rPr>
      </w:pPr>
    </w:p>
    <w:p w:rsidR="007F1B73" w:rsidRDefault="000E01AC" w:rsidP="00063CF6">
      <w:pPr>
        <w:jc w:val="both"/>
      </w:pPr>
      <w:r w:rsidRPr="00A83674">
        <w:rPr>
          <w:b/>
          <w:i/>
          <w:sz w:val="28"/>
          <w:szCs w:val="28"/>
        </w:rPr>
        <w:t>Edit</w:t>
      </w:r>
    </w:p>
    <w:p w:rsidR="004F2B91" w:rsidRDefault="0022323C" w:rsidP="004F2B91">
      <w:pPr>
        <w:jc w:val="both"/>
      </w:pPr>
      <w:r>
        <w:t xml:space="preserve">An error will occur if the lottery scholarship amount is blank and lottery scholarship type is not blank. </w:t>
      </w:r>
    </w:p>
    <w:p w:rsidR="004F2B91" w:rsidRDefault="004F2B91" w:rsidP="004F2B91">
      <w:pPr>
        <w:jc w:val="both"/>
      </w:pPr>
      <w:r>
        <w:br w:type="page"/>
      </w:r>
    </w:p>
    <w:p w:rsidR="00063CF6" w:rsidRPr="00282943" w:rsidRDefault="00FA164C" w:rsidP="004F2B91">
      <w:pPr>
        <w:jc w:val="center"/>
        <w:rPr>
          <w:b/>
          <w:sz w:val="32"/>
          <w:szCs w:val="32"/>
          <w:u w:val="single"/>
        </w:rPr>
      </w:pPr>
      <w:r w:rsidRPr="00282943">
        <w:rPr>
          <w:b/>
          <w:sz w:val="32"/>
          <w:szCs w:val="32"/>
          <w:u w:val="single"/>
        </w:rPr>
        <w:t>L</w:t>
      </w:r>
      <w:r w:rsidR="00063CF6" w:rsidRPr="00282943">
        <w:rPr>
          <w:b/>
          <w:sz w:val="32"/>
          <w:szCs w:val="32"/>
          <w:u w:val="single"/>
        </w:rPr>
        <w:t>ost Scholarship Reason</w:t>
      </w:r>
    </w:p>
    <w:p w:rsidR="00063CF6" w:rsidRDefault="00063CF6" w:rsidP="00063CF6">
      <w:pPr>
        <w:jc w:val="both"/>
        <w:rPr>
          <w:b/>
        </w:rPr>
      </w:pPr>
    </w:p>
    <w:p w:rsidR="00941A3F" w:rsidRPr="00DB17B3" w:rsidRDefault="00941A3F" w:rsidP="00941A3F">
      <w:pPr>
        <w:rPr>
          <w:b/>
          <w:i/>
          <w:sz w:val="28"/>
          <w:szCs w:val="28"/>
        </w:rPr>
      </w:pPr>
      <w:r w:rsidRPr="00DB17B3">
        <w:rPr>
          <w:b/>
          <w:i/>
          <w:sz w:val="28"/>
          <w:szCs w:val="28"/>
        </w:rPr>
        <w:t>Description</w:t>
      </w:r>
    </w:p>
    <w:p w:rsidR="00B46E10" w:rsidRDefault="00B46E10" w:rsidP="00063CF6">
      <w:pPr>
        <w:jc w:val="both"/>
      </w:pPr>
      <w:r>
        <w:t>This element will hold a</w:t>
      </w:r>
      <w:r w:rsidR="00063CF6">
        <w:t xml:space="preserve"> code for the reason a student loses the lottery scholarship.</w:t>
      </w:r>
      <w:r w:rsidR="00ED6580">
        <w:t xml:space="preserve">  For a student who has not lost the lottery scholarship</w:t>
      </w:r>
      <w:r w:rsidR="00434562">
        <w:t>, the field should contain ‘Z’</w:t>
      </w:r>
      <w:r w:rsidR="00ED6580">
        <w:t>.</w:t>
      </w:r>
      <w:r w:rsidR="006825F8">
        <w:t xml:space="preserve">  </w:t>
      </w:r>
    </w:p>
    <w:p w:rsidR="00B46E10" w:rsidRDefault="00B46E10" w:rsidP="00063CF6">
      <w:pPr>
        <w:jc w:val="both"/>
      </w:pPr>
    </w:p>
    <w:p w:rsidR="00B46E10" w:rsidRDefault="00B46E10" w:rsidP="00063CF6">
      <w:pPr>
        <w:jc w:val="both"/>
      </w:pPr>
    </w:p>
    <w:p w:rsidR="00B46E10" w:rsidRPr="009B6CD3" w:rsidRDefault="00B46E10" w:rsidP="00B46E10">
      <w:r w:rsidRPr="00A83674">
        <w:rPr>
          <w:b/>
          <w:i/>
          <w:sz w:val="28"/>
          <w:szCs w:val="28"/>
        </w:rPr>
        <w:t>Codes</w:t>
      </w:r>
    </w:p>
    <w:p w:rsidR="006825F8" w:rsidRDefault="006825F8" w:rsidP="00063CF6">
      <w:pPr>
        <w:jc w:val="both"/>
      </w:pPr>
      <w:r>
        <w:tab/>
        <w:t>A – Cumulative Higher Ed. GPA</w:t>
      </w:r>
    </w:p>
    <w:p w:rsidR="006825F8" w:rsidRDefault="006825F8" w:rsidP="00063CF6">
      <w:pPr>
        <w:jc w:val="both"/>
      </w:pPr>
      <w:r>
        <w:tab/>
        <w:t>B – Maximum TELS total hours attempted</w:t>
      </w:r>
    </w:p>
    <w:p w:rsidR="006825F8" w:rsidRDefault="006825F8" w:rsidP="00063CF6">
      <w:pPr>
        <w:jc w:val="both"/>
      </w:pPr>
      <w:r>
        <w:tab/>
        <w:t>C – 24 Attempted Hours (Hope Access Grant)</w:t>
      </w:r>
    </w:p>
    <w:p w:rsidR="006825F8" w:rsidRDefault="006825F8" w:rsidP="00063CF6">
      <w:pPr>
        <w:jc w:val="both"/>
      </w:pPr>
      <w:r>
        <w:tab/>
        <w:t>D – Enrollment status change</w:t>
      </w:r>
    </w:p>
    <w:p w:rsidR="006825F8" w:rsidRDefault="006825F8" w:rsidP="00063CF6">
      <w:pPr>
        <w:jc w:val="both"/>
      </w:pPr>
      <w:r>
        <w:tab/>
        <w:t>E – Non-</w:t>
      </w:r>
      <w:r w:rsidR="00DE61F4">
        <w:t>continuous Enrollment</w:t>
      </w:r>
    </w:p>
    <w:p w:rsidR="00DE61F4" w:rsidRDefault="00DE61F4" w:rsidP="00063CF6">
      <w:pPr>
        <w:jc w:val="both"/>
      </w:pPr>
      <w:r>
        <w:tab/>
        <w:t xml:space="preserve">F – Received </w:t>
      </w:r>
      <w:r w:rsidR="00E650FB">
        <w:t>Bachelor’s</w:t>
      </w:r>
      <w:r>
        <w:t xml:space="preserve"> Degree</w:t>
      </w:r>
    </w:p>
    <w:p w:rsidR="00E650FB" w:rsidRDefault="00E650FB" w:rsidP="00063CF6">
      <w:pPr>
        <w:jc w:val="both"/>
      </w:pPr>
      <w:r>
        <w:tab/>
        <w:t>G – Maximum time on TELS reached.</w:t>
      </w:r>
    </w:p>
    <w:p w:rsidR="00DB6FF1" w:rsidRDefault="00DE61F4" w:rsidP="006F648F">
      <w:pPr>
        <w:jc w:val="both"/>
      </w:pPr>
      <w:r>
        <w:tab/>
        <w:t>O – Other</w:t>
      </w:r>
    </w:p>
    <w:p w:rsidR="00434562" w:rsidRDefault="00434562" w:rsidP="006F648F">
      <w:pPr>
        <w:jc w:val="both"/>
      </w:pPr>
      <w:r>
        <w:tab/>
        <w:t>Z – Has not lost lottery scholarship</w:t>
      </w:r>
    </w:p>
    <w:p w:rsidR="000E01AC" w:rsidRDefault="000E01AC" w:rsidP="006F648F">
      <w:pPr>
        <w:jc w:val="both"/>
      </w:pPr>
    </w:p>
    <w:p w:rsidR="000E01AC" w:rsidRDefault="000E01AC" w:rsidP="006F648F">
      <w:pPr>
        <w:jc w:val="both"/>
        <w:rPr>
          <w:b/>
          <w:i/>
          <w:sz w:val="28"/>
          <w:szCs w:val="28"/>
        </w:rPr>
      </w:pPr>
      <w:r w:rsidRPr="00A83674">
        <w:rPr>
          <w:b/>
          <w:i/>
          <w:sz w:val="28"/>
          <w:szCs w:val="28"/>
        </w:rPr>
        <w:t>Edit</w:t>
      </w:r>
    </w:p>
    <w:p w:rsidR="00ED6580" w:rsidRDefault="00ED6580" w:rsidP="006F648F">
      <w:pPr>
        <w:jc w:val="both"/>
      </w:pPr>
      <w:r>
        <w:t xml:space="preserve">If a student has lost the lottery scholarship, the code must be one of the above codes.  </w:t>
      </w:r>
    </w:p>
    <w:p w:rsidR="000A2897" w:rsidRDefault="000A2897" w:rsidP="006F648F">
      <w:pPr>
        <w:jc w:val="both"/>
      </w:pPr>
    </w:p>
    <w:p w:rsidR="000A2897" w:rsidRPr="00DB17B3" w:rsidRDefault="000A2897" w:rsidP="000A2897">
      <w:pPr>
        <w:jc w:val="center"/>
        <w:rPr>
          <w:b/>
          <w:sz w:val="32"/>
          <w:szCs w:val="32"/>
          <w:u w:val="single"/>
        </w:rPr>
      </w:pPr>
      <w:r>
        <w:br w:type="page"/>
      </w:r>
      <w:r>
        <w:rPr>
          <w:b/>
          <w:sz w:val="32"/>
          <w:szCs w:val="32"/>
          <w:u w:val="single"/>
        </w:rPr>
        <w:lastRenderedPageBreak/>
        <w:t>Regain Award Flag</w:t>
      </w:r>
    </w:p>
    <w:p w:rsidR="000A2897" w:rsidRDefault="000A2897" w:rsidP="000A2897">
      <w:pPr>
        <w:rPr>
          <w:b/>
        </w:rPr>
      </w:pPr>
    </w:p>
    <w:p w:rsidR="000A2897" w:rsidRPr="00DB17B3" w:rsidRDefault="000A2897" w:rsidP="000A2897">
      <w:pPr>
        <w:rPr>
          <w:b/>
          <w:i/>
          <w:sz w:val="28"/>
          <w:szCs w:val="28"/>
        </w:rPr>
      </w:pPr>
      <w:r w:rsidRPr="00DB17B3">
        <w:rPr>
          <w:b/>
          <w:i/>
          <w:sz w:val="28"/>
          <w:szCs w:val="28"/>
        </w:rPr>
        <w:t>Description</w:t>
      </w:r>
    </w:p>
    <w:p w:rsidR="000A2897" w:rsidRDefault="000A2897" w:rsidP="000A2897">
      <w:pPr>
        <w:jc w:val="both"/>
      </w:pPr>
      <w:r>
        <w:t xml:space="preserve">This is a single digit element that is ‘1’ if a student has lost and regained a lottery scholarship and ‘0’ if they have not lost and regained a lottery scholarship. </w:t>
      </w:r>
    </w:p>
    <w:p w:rsidR="000A2897" w:rsidRDefault="000A2897" w:rsidP="000A2897"/>
    <w:p w:rsidR="000A2897" w:rsidRPr="00DB17B3" w:rsidRDefault="000A2897" w:rsidP="000A2897">
      <w:pPr>
        <w:rPr>
          <w:b/>
          <w:i/>
          <w:sz w:val="32"/>
          <w:szCs w:val="32"/>
        </w:rPr>
      </w:pPr>
      <w:r w:rsidRPr="00A83674">
        <w:rPr>
          <w:b/>
          <w:i/>
          <w:sz w:val="28"/>
          <w:szCs w:val="28"/>
        </w:rPr>
        <w:t>Edit</w:t>
      </w:r>
    </w:p>
    <w:p w:rsidR="000A2897" w:rsidRDefault="000A2897" w:rsidP="000A2897">
      <w:r>
        <w:t>The flag must be either a 0 or 1.</w:t>
      </w:r>
    </w:p>
    <w:p w:rsidR="000A2897" w:rsidRDefault="000A2897" w:rsidP="000A2897">
      <w:pPr>
        <w:rPr>
          <w:b/>
        </w:rPr>
      </w:pPr>
    </w:p>
    <w:p w:rsidR="000A2897" w:rsidRDefault="000A2897" w:rsidP="000A2897">
      <w:pPr>
        <w:rPr>
          <w:b/>
        </w:rPr>
      </w:pPr>
    </w:p>
    <w:p w:rsidR="000A2897" w:rsidRDefault="000A2897" w:rsidP="000A2897">
      <w:pPr>
        <w:rPr>
          <w:b/>
        </w:rPr>
      </w:pPr>
    </w:p>
    <w:p w:rsidR="000A2897" w:rsidRPr="00DB17B3" w:rsidRDefault="000A2897" w:rsidP="000A2897">
      <w:pPr>
        <w:jc w:val="center"/>
        <w:rPr>
          <w:b/>
          <w:sz w:val="32"/>
          <w:szCs w:val="32"/>
          <w:u w:val="single"/>
        </w:rPr>
      </w:pPr>
      <w:r>
        <w:rPr>
          <w:b/>
        </w:rPr>
        <w:br w:type="page"/>
      </w:r>
      <w:r>
        <w:rPr>
          <w:b/>
          <w:sz w:val="32"/>
          <w:szCs w:val="32"/>
          <w:u w:val="single"/>
        </w:rPr>
        <w:lastRenderedPageBreak/>
        <w:t>Repeat Course Flag</w:t>
      </w:r>
    </w:p>
    <w:p w:rsidR="000A2897" w:rsidRDefault="000A2897" w:rsidP="000A2897">
      <w:pPr>
        <w:rPr>
          <w:b/>
        </w:rPr>
      </w:pPr>
    </w:p>
    <w:p w:rsidR="000A2897" w:rsidRPr="00DB17B3" w:rsidRDefault="000A2897" w:rsidP="000A2897">
      <w:pPr>
        <w:rPr>
          <w:b/>
          <w:i/>
          <w:sz w:val="28"/>
          <w:szCs w:val="28"/>
        </w:rPr>
      </w:pPr>
      <w:r w:rsidRPr="00DB17B3">
        <w:rPr>
          <w:b/>
          <w:i/>
          <w:sz w:val="28"/>
          <w:szCs w:val="28"/>
        </w:rPr>
        <w:t>Description</w:t>
      </w:r>
    </w:p>
    <w:p w:rsidR="000A2897" w:rsidRDefault="000A2897" w:rsidP="000A2897">
      <w:pPr>
        <w:jc w:val="both"/>
      </w:pPr>
      <w:r>
        <w:t xml:space="preserve">This is a single digit element that is ‘1’ if a student has replaced a course that affected his/her lottery GPA and ‘0’ if they have not. </w:t>
      </w:r>
    </w:p>
    <w:p w:rsidR="000A2897" w:rsidRDefault="000A2897" w:rsidP="000A2897"/>
    <w:p w:rsidR="000A2897" w:rsidRPr="00DB17B3" w:rsidRDefault="000A2897" w:rsidP="000A2897">
      <w:pPr>
        <w:rPr>
          <w:b/>
          <w:i/>
          <w:sz w:val="32"/>
          <w:szCs w:val="32"/>
        </w:rPr>
      </w:pPr>
      <w:r w:rsidRPr="00A83674">
        <w:rPr>
          <w:b/>
          <w:i/>
          <w:sz w:val="28"/>
          <w:szCs w:val="28"/>
        </w:rPr>
        <w:t>Edit</w:t>
      </w:r>
    </w:p>
    <w:p w:rsidR="000A2897" w:rsidRDefault="000A2897" w:rsidP="000A2897">
      <w:r>
        <w:t>The flag must be either a 0 or 1.</w:t>
      </w:r>
    </w:p>
    <w:p w:rsidR="000A6BD5" w:rsidRDefault="000A6BD5" w:rsidP="000A2897">
      <w:pPr>
        <w:jc w:val="both"/>
      </w:pPr>
    </w:p>
    <w:p w:rsidR="000A6BD5" w:rsidRPr="00282943" w:rsidRDefault="000A6BD5" w:rsidP="000A6BD5">
      <w:pPr>
        <w:jc w:val="center"/>
        <w:rPr>
          <w:b/>
          <w:sz w:val="32"/>
          <w:szCs w:val="32"/>
          <w:u w:val="single"/>
        </w:rPr>
      </w:pPr>
      <w:r>
        <w:br w:type="page"/>
      </w:r>
      <w:r w:rsidR="00BD6930">
        <w:rPr>
          <w:b/>
          <w:sz w:val="32"/>
          <w:szCs w:val="32"/>
          <w:u w:val="single"/>
        </w:rPr>
        <w:lastRenderedPageBreak/>
        <w:t>Remedial/Developmental Flag</w:t>
      </w:r>
    </w:p>
    <w:p w:rsidR="000A6BD5" w:rsidRDefault="000A6BD5" w:rsidP="000A6BD5">
      <w:pPr>
        <w:rPr>
          <w:b/>
        </w:rPr>
      </w:pPr>
    </w:p>
    <w:p w:rsidR="000A6BD5" w:rsidRPr="00DB17B3" w:rsidRDefault="000A6BD5" w:rsidP="000A6BD5">
      <w:pPr>
        <w:rPr>
          <w:b/>
          <w:i/>
          <w:sz w:val="28"/>
          <w:szCs w:val="28"/>
        </w:rPr>
      </w:pPr>
      <w:r w:rsidRPr="00DB17B3">
        <w:rPr>
          <w:b/>
          <w:i/>
          <w:sz w:val="28"/>
          <w:szCs w:val="28"/>
        </w:rPr>
        <w:t>Description</w:t>
      </w:r>
    </w:p>
    <w:p w:rsidR="0047314C" w:rsidRDefault="0047314C" w:rsidP="0047314C">
      <w:pPr>
        <w:jc w:val="both"/>
      </w:pPr>
      <w:r>
        <w:t>This is a single digit element that is ‘1’ if a student</w:t>
      </w:r>
      <w:r w:rsidR="00350C09">
        <w:t xml:space="preserve"> has</w:t>
      </w:r>
      <w:r>
        <w:t xml:space="preserve"> been recommended for remedial/developmental coursework and ‘0’ if they have not. </w:t>
      </w:r>
    </w:p>
    <w:p w:rsidR="000A6BD5" w:rsidRDefault="000A6BD5" w:rsidP="000A6BD5"/>
    <w:p w:rsidR="000A6BD5" w:rsidRDefault="000A6BD5" w:rsidP="000A6BD5">
      <w:pPr>
        <w:rPr>
          <w:b/>
        </w:rPr>
      </w:pPr>
      <w:r w:rsidRPr="00A83674">
        <w:rPr>
          <w:b/>
          <w:i/>
          <w:sz w:val="28"/>
          <w:szCs w:val="28"/>
        </w:rPr>
        <w:t>Edit</w:t>
      </w:r>
    </w:p>
    <w:p w:rsidR="000A6BD5" w:rsidRDefault="0047314C" w:rsidP="000A2897">
      <w:pPr>
        <w:jc w:val="both"/>
      </w:pPr>
      <w:r>
        <w:t>The flag must be either a 0 or 1.</w:t>
      </w:r>
    </w:p>
    <w:p w:rsidR="000A6BD5" w:rsidRDefault="000A6BD5" w:rsidP="000A2897">
      <w:pPr>
        <w:jc w:val="both"/>
      </w:pPr>
      <w:r>
        <w:br w:type="page"/>
      </w:r>
    </w:p>
    <w:p w:rsidR="000A6BD5" w:rsidRPr="00282943" w:rsidRDefault="00BD6930" w:rsidP="000A6BD5">
      <w:pPr>
        <w:jc w:val="center"/>
        <w:rPr>
          <w:b/>
          <w:sz w:val="32"/>
          <w:szCs w:val="32"/>
          <w:u w:val="single"/>
        </w:rPr>
      </w:pPr>
      <w:r>
        <w:rPr>
          <w:b/>
          <w:sz w:val="32"/>
          <w:szCs w:val="32"/>
          <w:u w:val="single"/>
        </w:rPr>
        <w:t>Term Hours Attempted</w:t>
      </w:r>
    </w:p>
    <w:p w:rsidR="000A6BD5" w:rsidRDefault="000A6BD5" w:rsidP="000A6BD5">
      <w:pPr>
        <w:rPr>
          <w:b/>
        </w:rPr>
      </w:pPr>
    </w:p>
    <w:p w:rsidR="000A6BD5" w:rsidRPr="00DB17B3" w:rsidRDefault="000A6BD5" w:rsidP="000A6BD5">
      <w:pPr>
        <w:rPr>
          <w:b/>
          <w:i/>
          <w:sz w:val="28"/>
          <w:szCs w:val="28"/>
        </w:rPr>
      </w:pPr>
      <w:r w:rsidRPr="00DB17B3">
        <w:rPr>
          <w:b/>
          <w:i/>
          <w:sz w:val="28"/>
          <w:szCs w:val="28"/>
        </w:rPr>
        <w:t>Description</w:t>
      </w:r>
    </w:p>
    <w:p w:rsidR="000A6BD5" w:rsidRDefault="004456E2" w:rsidP="000A6BD5">
      <w:r>
        <w:t xml:space="preserve">The total number of credit hours attempted by the student for the term being reported.  </w:t>
      </w:r>
    </w:p>
    <w:p w:rsidR="000A6BD5" w:rsidRDefault="000A6BD5" w:rsidP="000A6BD5"/>
    <w:p w:rsidR="000A6BD5" w:rsidRDefault="000A6BD5" w:rsidP="000A6BD5">
      <w:pPr>
        <w:rPr>
          <w:b/>
        </w:rPr>
      </w:pPr>
      <w:r w:rsidRPr="00A83674">
        <w:rPr>
          <w:b/>
          <w:i/>
          <w:sz w:val="28"/>
          <w:szCs w:val="28"/>
        </w:rPr>
        <w:t>Edit</w:t>
      </w:r>
    </w:p>
    <w:p w:rsidR="000A6BD5" w:rsidRDefault="000A6BD5" w:rsidP="000A2897">
      <w:pPr>
        <w:jc w:val="both"/>
      </w:pPr>
      <w:r>
        <w:br w:type="page"/>
      </w:r>
    </w:p>
    <w:p w:rsidR="000A6BD5" w:rsidRPr="00282943" w:rsidRDefault="00BD6930" w:rsidP="000A6BD5">
      <w:pPr>
        <w:jc w:val="center"/>
        <w:rPr>
          <w:b/>
          <w:sz w:val="32"/>
          <w:szCs w:val="32"/>
          <w:u w:val="single"/>
        </w:rPr>
      </w:pPr>
      <w:r>
        <w:rPr>
          <w:b/>
          <w:sz w:val="32"/>
          <w:szCs w:val="32"/>
          <w:u w:val="single"/>
        </w:rPr>
        <w:t>Term Hours Earned</w:t>
      </w:r>
    </w:p>
    <w:p w:rsidR="000A6BD5" w:rsidRDefault="000A6BD5" w:rsidP="000A6BD5">
      <w:pPr>
        <w:rPr>
          <w:b/>
        </w:rPr>
      </w:pPr>
    </w:p>
    <w:p w:rsidR="000A6BD5" w:rsidRPr="00DB17B3" w:rsidRDefault="000A6BD5" w:rsidP="000A6BD5">
      <w:pPr>
        <w:rPr>
          <w:b/>
          <w:i/>
          <w:sz w:val="28"/>
          <w:szCs w:val="28"/>
        </w:rPr>
      </w:pPr>
      <w:r w:rsidRPr="00DB17B3">
        <w:rPr>
          <w:b/>
          <w:i/>
          <w:sz w:val="28"/>
          <w:szCs w:val="28"/>
        </w:rPr>
        <w:t>Description</w:t>
      </w:r>
    </w:p>
    <w:p w:rsidR="004456E2" w:rsidRDefault="004456E2" w:rsidP="004456E2">
      <w:r>
        <w:t xml:space="preserve">The total number of credit hours earned by the student for the term being reported.  </w:t>
      </w:r>
    </w:p>
    <w:p w:rsidR="000A6BD5" w:rsidRDefault="000A6BD5" w:rsidP="000A6BD5"/>
    <w:p w:rsidR="000A6BD5" w:rsidRDefault="000A6BD5" w:rsidP="000A6BD5"/>
    <w:p w:rsidR="000A6BD5" w:rsidRDefault="000A6BD5" w:rsidP="000A6BD5">
      <w:pPr>
        <w:rPr>
          <w:b/>
        </w:rPr>
      </w:pPr>
      <w:r w:rsidRPr="00A83674">
        <w:rPr>
          <w:b/>
          <w:i/>
          <w:sz w:val="28"/>
          <w:szCs w:val="28"/>
        </w:rPr>
        <w:t>Edit</w:t>
      </w:r>
    </w:p>
    <w:p w:rsidR="000A6BD5" w:rsidRDefault="00363A55" w:rsidP="00363A55">
      <w:r>
        <w:t xml:space="preserve"> </w:t>
      </w:r>
    </w:p>
    <w:p w:rsidR="000A6BD5" w:rsidRPr="00282943" w:rsidRDefault="000A6BD5" w:rsidP="000A6BD5">
      <w:pPr>
        <w:jc w:val="center"/>
        <w:rPr>
          <w:b/>
          <w:sz w:val="32"/>
          <w:szCs w:val="32"/>
          <w:u w:val="single"/>
        </w:rPr>
      </w:pPr>
      <w:r>
        <w:br w:type="page"/>
      </w:r>
      <w:r w:rsidR="00BD6930">
        <w:rPr>
          <w:b/>
          <w:sz w:val="32"/>
          <w:szCs w:val="32"/>
          <w:u w:val="single"/>
        </w:rPr>
        <w:lastRenderedPageBreak/>
        <w:t>Term GPA</w:t>
      </w:r>
    </w:p>
    <w:p w:rsidR="000A6BD5" w:rsidRDefault="000A6BD5" w:rsidP="000A6BD5">
      <w:pPr>
        <w:rPr>
          <w:b/>
        </w:rPr>
      </w:pPr>
    </w:p>
    <w:p w:rsidR="000A6BD5" w:rsidRPr="00DB17B3" w:rsidRDefault="000A6BD5" w:rsidP="000A6BD5">
      <w:pPr>
        <w:rPr>
          <w:b/>
          <w:i/>
          <w:sz w:val="28"/>
          <w:szCs w:val="28"/>
        </w:rPr>
      </w:pPr>
      <w:r w:rsidRPr="00DB17B3">
        <w:rPr>
          <w:b/>
          <w:i/>
          <w:sz w:val="28"/>
          <w:szCs w:val="28"/>
        </w:rPr>
        <w:t>Description</w:t>
      </w:r>
    </w:p>
    <w:p w:rsidR="009F6DFE" w:rsidRDefault="009F6DFE" w:rsidP="009F6DFE">
      <w:r>
        <w:t xml:space="preserve">The term </w:t>
      </w:r>
      <w:proofErr w:type="spellStart"/>
      <w:r>
        <w:t>gpa</w:t>
      </w:r>
      <w:proofErr w:type="spellEnd"/>
      <w:r>
        <w:t xml:space="preserve"> earned by </w:t>
      </w:r>
      <w:r w:rsidR="005B4C6A">
        <w:t xml:space="preserve">  </w:t>
      </w:r>
      <w:r>
        <w:t xml:space="preserve">the student for the term being reported.  </w:t>
      </w:r>
    </w:p>
    <w:p w:rsidR="000A6BD5" w:rsidRDefault="000A6BD5" w:rsidP="000A6BD5"/>
    <w:p w:rsidR="000A6BD5" w:rsidRDefault="000A6BD5" w:rsidP="000A6BD5"/>
    <w:p w:rsidR="000A6BD5" w:rsidRDefault="000A6BD5" w:rsidP="000A6BD5">
      <w:pPr>
        <w:rPr>
          <w:b/>
        </w:rPr>
      </w:pPr>
      <w:r w:rsidRPr="00A83674">
        <w:rPr>
          <w:b/>
          <w:i/>
          <w:sz w:val="28"/>
          <w:szCs w:val="28"/>
        </w:rPr>
        <w:t>Edit</w:t>
      </w:r>
    </w:p>
    <w:p w:rsidR="00350C09" w:rsidRPr="00282943" w:rsidRDefault="00350C09" w:rsidP="00350C09">
      <w:pPr>
        <w:jc w:val="center"/>
        <w:rPr>
          <w:b/>
          <w:sz w:val="32"/>
          <w:szCs w:val="32"/>
          <w:u w:val="single"/>
        </w:rPr>
      </w:pPr>
      <w:r>
        <w:br w:type="page"/>
      </w:r>
      <w:r>
        <w:rPr>
          <w:b/>
          <w:sz w:val="32"/>
          <w:szCs w:val="32"/>
          <w:u w:val="single"/>
        </w:rPr>
        <w:lastRenderedPageBreak/>
        <w:t>Withdrawal Flag</w:t>
      </w:r>
    </w:p>
    <w:p w:rsidR="00350C09" w:rsidRDefault="00350C09" w:rsidP="00350C09">
      <w:pPr>
        <w:rPr>
          <w:b/>
        </w:rPr>
      </w:pPr>
    </w:p>
    <w:p w:rsidR="00350C09" w:rsidRPr="00DB17B3" w:rsidRDefault="00350C09" w:rsidP="00350C09">
      <w:pPr>
        <w:rPr>
          <w:b/>
          <w:i/>
          <w:sz w:val="28"/>
          <w:szCs w:val="28"/>
        </w:rPr>
      </w:pPr>
      <w:r w:rsidRPr="00DB17B3">
        <w:rPr>
          <w:b/>
          <w:i/>
          <w:sz w:val="28"/>
          <w:szCs w:val="28"/>
        </w:rPr>
        <w:t>Description</w:t>
      </w:r>
    </w:p>
    <w:p w:rsidR="00350C09" w:rsidRDefault="00350C09" w:rsidP="00350C09">
      <w:pPr>
        <w:jc w:val="both"/>
      </w:pPr>
      <w:r>
        <w:t>This is a single digit element that is ‘1’ if a student withdrew from all coursework</w:t>
      </w:r>
      <w:r w:rsidR="0009797F">
        <w:t xml:space="preserve"> </w:t>
      </w:r>
      <w:r>
        <w:t xml:space="preserve">and ‘0’ if they have not. </w:t>
      </w:r>
    </w:p>
    <w:p w:rsidR="00350C09" w:rsidRDefault="00350C09" w:rsidP="00350C09"/>
    <w:p w:rsidR="00350C09" w:rsidRDefault="00350C09" w:rsidP="00350C09"/>
    <w:p w:rsidR="00350C09" w:rsidRDefault="00350C09" w:rsidP="00350C09">
      <w:pPr>
        <w:rPr>
          <w:b/>
        </w:rPr>
      </w:pPr>
      <w:r w:rsidRPr="00A83674">
        <w:rPr>
          <w:b/>
          <w:i/>
          <w:sz w:val="28"/>
          <w:szCs w:val="28"/>
        </w:rPr>
        <w:t>Edit</w:t>
      </w:r>
    </w:p>
    <w:p w:rsidR="000A2897" w:rsidRPr="00ED6580" w:rsidRDefault="000A2897" w:rsidP="000A2897">
      <w:pPr>
        <w:jc w:val="both"/>
      </w:pPr>
    </w:p>
    <w:sectPr w:rsidR="000A2897" w:rsidRPr="00ED6580" w:rsidSect="006844CD">
      <w:footerReference w:type="even" r:id="rId11"/>
      <w:footerReference w:type="default" r:id="rId12"/>
      <w:type w:val="oddPage"/>
      <w:pgSz w:w="12240" w:h="15840"/>
      <w:pgMar w:top="360" w:right="360" w:bottom="27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B5" w:rsidRDefault="000030B5">
      <w:r>
        <w:separator/>
      </w:r>
    </w:p>
  </w:endnote>
  <w:endnote w:type="continuationSeparator" w:id="0">
    <w:p w:rsidR="000030B5" w:rsidRDefault="0000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B5" w:rsidRDefault="000030B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724E8">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B5" w:rsidRDefault="000030B5" w:rsidP="00492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0B5" w:rsidRDefault="000030B5" w:rsidP="001774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B5" w:rsidRDefault="000030B5" w:rsidP="00492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4E8">
      <w:rPr>
        <w:rStyle w:val="PageNumber"/>
        <w:noProof/>
      </w:rPr>
      <w:t>34</w:t>
    </w:r>
    <w:r>
      <w:rPr>
        <w:rStyle w:val="PageNumber"/>
      </w:rPr>
      <w:fldChar w:fldCharType="end"/>
    </w:r>
  </w:p>
  <w:p w:rsidR="000030B5" w:rsidRDefault="000030B5" w:rsidP="001774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B5" w:rsidRDefault="000030B5">
      <w:r>
        <w:separator/>
      </w:r>
    </w:p>
  </w:footnote>
  <w:footnote w:type="continuationSeparator" w:id="0">
    <w:p w:rsidR="000030B5" w:rsidRDefault="00003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10B"/>
    <w:multiLevelType w:val="hybridMultilevel"/>
    <w:tmpl w:val="A830CD9E"/>
    <w:lvl w:ilvl="0" w:tplc="D7CE76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F06D64"/>
    <w:multiLevelType w:val="hybridMultilevel"/>
    <w:tmpl w:val="DA5C9CD4"/>
    <w:lvl w:ilvl="0" w:tplc="FBF695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026E60"/>
    <w:multiLevelType w:val="multilevel"/>
    <w:tmpl w:val="17B83A6E"/>
    <w:lvl w:ilvl="0">
      <w:start w:val="3"/>
      <w:numFmt w:val="decimal"/>
      <w:lvlText w:val="%1"/>
      <w:lvlJc w:val="left"/>
      <w:pPr>
        <w:tabs>
          <w:tab w:val="num" w:pos="2160"/>
        </w:tabs>
        <w:ind w:left="2160" w:hanging="2160"/>
      </w:pPr>
      <w:rPr>
        <w:rFonts w:hint="default"/>
      </w:rPr>
    </w:lvl>
    <w:lvl w:ilvl="1">
      <w:start w:val="9"/>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69897089"/>
    <w:multiLevelType w:val="hybridMultilevel"/>
    <w:tmpl w:val="FDCAB41E"/>
    <w:lvl w:ilvl="0" w:tplc="52A02C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B7475D"/>
    <w:multiLevelType w:val="multilevel"/>
    <w:tmpl w:val="22EAE426"/>
    <w:lvl w:ilvl="0">
      <w:start w:val="2"/>
      <w:numFmt w:val="decimal"/>
      <w:lvlText w:val="%1"/>
      <w:lvlJc w:val="left"/>
      <w:pPr>
        <w:tabs>
          <w:tab w:val="num" w:pos="2160"/>
        </w:tabs>
        <w:ind w:left="2160" w:hanging="2160"/>
      </w:pPr>
      <w:rPr>
        <w:rFonts w:hint="default"/>
      </w:rPr>
    </w:lvl>
    <w:lvl w:ilvl="1">
      <w:start w:val="75"/>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547"/>
    <w:rsid w:val="000011AB"/>
    <w:rsid w:val="000030B5"/>
    <w:rsid w:val="0000594E"/>
    <w:rsid w:val="00011A5E"/>
    <w:rsid w:val="000358F0"/>
    <w:rsid w:val="0004714B"/>
    <w:rsid w:val="00054F53"/>
    <w:rsid w:val="00063CF6"/>
    <w:rsid w:val="00070177"/>
    <w:rsid w:val="00071E49"/>
    <w:rsid w:val="0008173C"/>
    <w:rsid w:val="00091941"/>
    <w:rsid w:val="0009797F"/>
    <w:rsid w:val="000A2897"/>
    <w:rsid w:val="000A4BFB"/>
    <w:rsid w:val="000A55C3"/>
    <w:rsid w:val="000A6BD5"/>
    <w:rsid w:val="000A7169"/>
    <w:rsid w:val="000B1DF3"/>
    <w:rsid w:val="000B297D"/>
    <w:rsid w:val="000C4BE0"/>
    <w:rsid w:val="000D77B2"/>
    <w:rsid w:val="000E01AC"/>
    <w:rsid w:val="000E1960"/>
    <w:rsid w:val="000E2F26"/>
    <w:rsid w:val="000E3234"/>
    <w:rsid w:val="000F76F5"/>
    <w:rsid w:val="001119C8"/>
    <w:rsid w:val="001232A9"/>
    <w:rsid w:val="00141623"/>
    <w:rsid w:val="001516B8"/>
    <w:rsid w:val="00163903"/>
    <w:rsid w:val="001703DF"/>
    <w:rsid w:val="00177428"/>
    <w:rsid w:val="00182CEE"/>
    <w:rsid w:val="00184DEC"/>
    <w:rsid w:val="00196FA5"/>
    <w:rsid w:val="001A7924"/>
    <w:rsid w:val="001C4177"/>
    <w:rsid w:val="001D3267"/>
    <w:rsid w:val="001E4474"/>
    <w:rsid w:val="00200A5C"/>
    <w:rsid w:val="002165ED"/>
    <w:rsid w:val="00216AC1"/>
    <w:rsid w:val="0022323C"/>
    <w:rsid w:val="00251B0C"/>
    <w:rsid w:val="00282943"/>
    <w:rsid w:val="0028366C"/>
    <w:rsid w:val="002A65D3"/>
    <w:rsid w:val="00330268"/>
    <w:rsid w:val="00330782"/>
    <w:rsid w:val="00330BC0"/>
    <w:rsid w:val="00345C84"/>
    <w:rsid w:val="00350C09"/>
    <w:rsid w:val="00355820"/>
    <w:rsid w:val="003617EC"/>
    <w:rsid w:val="003629E1"/>
    <w:rsid w:val="003637C0"/>
    <w:rsid w:val="00363A55"/>
    <w:rsid w:val="003724E8"/>
    <w:rsid w:val="0038696B"/>
    <w:rsid w:val="00394E37"/>
    <w:rsid w:val="00395006"/>
    <w:rsid w:val="003A2D85"/>
    <w:rsid w:val="003A3779"/>
    <w:rsid w:val="003A58FD"/>
    <w:rsid w:val="003B53F7"/>
    <w:rsid w:val="003C4582"/>
    <w:rsid w:val="003C4E7F"/>
    <w:rsid w:val="003C5838"/>
    <w:rsid w:val="003C70DF"/>
    <w:rsid w:val="003C7259"/>
    <w:rsid w:val="003D4DC8"/>
    <w:rsid w:val="003E6C1D"/>
    <w:rsid w:val="003F5810"/>
    <w:rsid w:val="00402ACB"/>
    <w:rsid w:val="00434562"/>
    <w:rsid w:val="004421C0"/>
    <w:rsid w:val="004456E2"/>
    <w:rsid w:val="004460C7"/>
    <w:rsid w:val="00451BFA"/>
    <w:rsid w:val="0047314C"/>
    <w:rsid w:val="0047343B"/>
    <w:rsid w:val="00475DA6"/>
    <w:rsid w:val="0048704F"/>
    <w:rsid w:val="00487276"/>
    <w:rsid w:val="004922E8"/>
    <w:rsid w:val="00497DB5"/>
    <w:rsid w:val="004C0A30"/>
    <w:rsid w:val="004C2603"/>
    <w:rsid w:val="004F2B91"/>
    <w:rsid w:val="00511AEB"/>
    <w:rsid w:val="00512C65"/>
    <w:rsid w:val="00516A39"/>
    <w:rsid w:val="00517055"/>
    <w:rsid w:val="00521615"/>
    <w:rsid w:val="005264CE"/>
    <w:rsid w:val="005315AA"/>
    <w:rsid w:val="00565619"/>
    <w:rsid w:val="00590AF7"/>
    <w:rsid w:val="00596486"/>
    <w:rsid w:val="005A0BB9"/>
    <w:rsid w:val="005B4C6A"/>
    <w:rsid w:val="005D4A4D"/>
    <w:rsid w:val="006454FE"/>
    <w:rsid w:val="006501BB"/>
    <w:rsid w:val="006519DF"/>
    <w:rsid w:val="0066531F"/>
    <w:rsid w:val="006825F8"/>
    <w:rsid w:val="006844CD"/>
    <w:rsid w:val="006856B6"/>
    <w:rsid w:val="00690BF2"/>
    <w:rsid w:val="00697351"/>
    <w:rsid w:val="006A3B02"/>
    <w:rsid w:val="006A462E"/>
    <w:rsid w:val="006B3BFB"/>
    <w:rsid w:val="006D10B2"/>
    <w:rsid w:val="006D2AF4"/>
    <w:rsid w:val="006D3601"/>
    <w:rsid w:val="006D3B6D"/>
    <w:rsid w:val="006D71A4"/>
    <w:rsid w:val="006D7543"/>
    <w:rsid w:val="006F0DF4"/>
    <w:rsid w:val="006F648F"/>
    <w:rsid w:val="00700ABB"/>
    <w:rsid w:val="00710C05"/>
    <w:rsid w:val="007146E9"/>
    <w:rsid w:val="00742F2F"/>
    <w:rsid w:val="007442CD"/>
    <w:rsid w:val="007511FF"/>
    <w:rsid w:val="00751C17"/>
    <w:rsid w:val="00774E0E"/>
    <w:rsid w:val="0077571F"/>
    <w:rsid w:val="00780F85"/>
    <w:rsid w:val="00781B93"/>
    <w:rsid w:val="00794A9E"/>
    <w:rsid w:val="007B43A9"/>
    <w:rsid w:val="007D2A8C"/>
    <w:rsid w:val="007D310F"/>
    <w:rsid w:val="007D5AD3"/>
    <w:rsid w:val="007D7AD1"/>
    <w:rsid w:val="007E105D"/>
    <w:rsid w:val="007E21E0"/>
    <w:rsid w:val="007E4945"/>
    <w:rsid w:val="007E65B8"/>
    <w:rsid w:val="007F1B73"/>
    <w:rsid w:val="007F3BCF"/>
    <w:rsid w:val="008010A1"/>
    <w:rsid w:val="00805AFC"/>
    <w:rsid w:val="008101CC"/>
    <w:rsid w:val="00831BE9"/>
    <w:rsid w:val="0084447B"/>
    <w:rsid w:val="00896086"/>
    <w:rsid w:val="008A1CB8"/>
    <w:rsid w:val="008A7F1C"/>
    <w:rsid w:val="008B6846"/>
    <w:rsid w:val="008B70A1"/>
    <w:rsid w:val="008C6BAB"/>
    <w:rsid w:val="008D2BC4"/>
    <w:rsid w:val="00915052"/>
    <w:rsid w:val="00926757"/>
    <w:rsid w:val="009270FC"/>
    <w:rsid w:val="00937EBB"/>
    <w:rsid w:val="00941A3F"/>
    <w:rsid w:val="009504E6"/>
    <w:rsid w:val="00967456"/>
    <w:rsid w:val="009837E2"/>
    <w:rsid w:val="009871B4"/>
    <w:rsid w:val="00991E41"/>
    <w:rsid w:val="009965BC"/>
    <w:rsid w:val="009B6CD3"/>
    <w:rsid w:val="009D2B34"/>
    <w:rsid w:val="009D3546"/>
    <w:rsid w:val="009D7995"/>
    <w:rsid w:val="009E6249"/>
    <w:rsid w:val="009F6DFE"/>
    <w:rsid w:val="009F76C0"/>
    <w:rsid w:val="00A05482"/>
    <w:rsid w:val="00A26C18"/>
    <w:rsid w:val="00A5008C"/>
    <w:rsid w:val="00A52360"/>
    <w:rsid w:val="00A60E36"/>
    <w:rsid w:val="00A65CD0"/>
    <w:rsid w:val="00A773AF"/>
    <w:rsid w:val="00A82468"/>
    <w:rsid w:val="00A83674"/>
    <w:rsid w:val="00A86BCC"/>
    <w:rsid w:val="00A932A0"/>
    <w:rsid w:val="00A933D7"/>
    <w:rsid w:val="00A94508"/>
    <w:rsid w:val="00AA02E9"/>
    <w:rsid w:val="00AB0D58"/>
    <w:rsid w:val="00AB2F70"/>
    <w:rsid w:val="00AB67ED"/>
    <w:rsid w:val="00AD5565"/>
    <w:rsid w:val="00AE33B7"/>
    <w:rsid w:val="00AF051B"/>
    <w:rsid w:val="00AF1547"/>
    <w:rsid w:val="00B04D59"/>
    <w:rsid w:val="00B07BB0"/>
    <w:rsid w:val="00B164F6"/>
    <w:rsid w:val="00B16A67"/>
    <w:rsid w:val="00B2387B"/>
    <w:rsid w:val="00B24A12"/>
    <w:rsid w:val="00B261CB"/>
    <w:rsid w:val="00B46E10"/>
    <w:rsid w:val="00B523AA"/>
    <w:rsid w:val="00B56D3B"/>
    <w:rsid w:val="00B60D3A"/>
    <w:rsid w:val="00B700E9"/>
    <w:rsid w:val="00BA6F8C"/>
    <w:rsid w:val="00BB125B"/>
    <w:rsid w:val="00BC1E37"/>
    <w:rsid w:val="00BC432B"/>
    <w:rsid w:val="00BD6930"/>
    <w:rsid w:val="00BE670B"/>
    <w:rsid w:val="00BF2AAF"/>
    <w:rsid w:val="00BF315E"/>
    <w:rsid w:val="00C06C7A"/>
    <w:rsid w:val="00C10CFF"/>
    <w:rsid w:val="00C13F85"/>
    <w:rsid w:val="00C32DFE"/>
    <w:rsid w:val="00C33416"/>
    <w:rsid w:val="00C5317B"/>
    <w:rsid w:val="00C92622"/>
    <w:rsid w:val="00C93057"/>
    <w:rsid w:val="00CB10E3"/>
    <w:rsid w:val="00CC755A"/>
    <w:rsid w:val="00CE04BB"/>
    <w:rsid w:val="00CE54A6"/>
    <w:rsid w:val="00D039BB"/>
    <w:rsid w:val="00D077C4"/>
    <w:rsid w:val="00D26BFC"/>
    <w:rsid w:val="00D35465"/>
    <w:rsid w:val="00D63C81"/>
    <w:rsid w:val="00D71568"/>
    <w:rsid w:val="00D77751"/>
    <w:rsid w:val="00D93A31"/>
    <w:rsid w:val="00DB17B3"/>
    <w:rsid w:val="00DB37AE"/>
    <w:rsid w:val="00DB6FF1"/>
    <w:rsid w:val="00DE0947"/>
    <w:rsid w:val="00DE61F4"/>
    <w:rsid w:val="00E15C69"/>
    <w:rsid w:val="00E34786"/>
    <w:rsid w:val="00E46667"/>
    <w:rsid w:val="00E650FB"/>
    <w:rsid w:val="00E9035C"/>
    <w:rsid w:val="00EB2686"/>
    <w:rsid w:val="00EB2D0D"/>
    <w:rsid w:val="00EC1179"/>
    <w:rsid w:val="00ED6580"/>
    <w:rsid w:val="00ED7EF3"/>
    <w:rsid w:val="00EE6982"/>
    <w:rsid w:val="00EF0710"/>
    <w:rsid w:val="00F014B5"/>
    <w:rsid w:val="00F05DC3"/>
    <w:rsid w:val="00F10774"/>
    <w:rsid w:val="00F15B0A"/>
    <w:rsid w:val="00F54C47"/>
    <w:rsid w:val="00F5580A"/>
    <w:rsid w:val="00F65B94"/>
    <w:rsid w:val="00F6793C"/>
    <w:rsid w:val="00F77DAF"/>
    <w:rsid w:val="00F8521E"/>
    <w:rsid w:val="00F873DC"/>
    <w:rsid w:val="00FA0E7D"/>
    <w:rsid w:val="00FA164C"/>
    <w:rsid w:val="00FA7857"/>
    <w:rsid w:val="00FB1036"/>
    <w:rsid w:val="00FD1030"/>
    <w:rsid w:val="00FE0296"/>
    <w:rsid w:val="00FE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5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4D59"/>
    <w:pPr>
      <w:ind w:left="720" w:hanging="720"/>
      <w:jc w:val="both"/>
    </w:pPr>
    <w:rPr>
      <w:rFonts w:ascii="Bookman Old Style" w:hAnsi="Bookman Old Style"/>
      <w:sz w:val="20"/>
      <w:szCs w:val="20"/>
    </w:rPr>
  </w:style>
  <w:style w:type="paragraph" w:styleId="Footer">
    <w:name w:val="footer"/>
    <w:basedOn w:val="Normal"/>
    <w:rsid w:val="00177428"/>
    <w:pPr>
      <w:tabs>
        <w:tab w:val="center" w:pos="4320"/>
        <w:tab w:val="right" w:pos="8640"/>
      </w:tabs>
    </w:pPr>
  </w:style>
  <w:style w:type="character" w:styleId="PageNumber">
    <w:name w:val="page number"/>
    <w:basedOn w:val="DefaultParagraphFont"/>
    <w:rsid w:val="00177428"/>
  </w:style>
  <w:style w:type="paragraph" w:styleId="Header">
    <w:name w:val="header"/>
    <w:basedOn w:val="Normal"/>
    <w:rsid w:val="00E9035C"/>
    <w:pPr>
      <w:tabs>
        <w:tab w:val="center" w:pos="4320"/>
        <w:tab w:val="right" w:pos="8640"/>
      </w:tabs>
    </w:pPr>
  </w:style>
  <w:style w:type="paragraph" w:styleId="BalloonText">
    <w:name w:val="Balloon Text"/>
    <w:basedOn w:val="Normal"/>
    <w:link w:val="BalloonTextChar"/>
    <w:rsid w:val="00BD6930"/>
    <w:rPr>
      <w:rFonts w:ascii="Tahoma" w:hAnsi="Tahoma" w:cs="Tahoma"/>
      <w:sz w:val="16"/>
      <w:szCs w:val="16"/>
    </w:rPr>
  </w:style>
  <w:style w:type="character" w:customStyle="1" w:styleId="BalloonTextChar">
    <w:name w:val="Balloon Text Char"/>
    <w:basedOn w:val="DefaultParagraphFont"/>
    <w:link w:val="BalloonText"/>
    <w:rsid w:val="00BD6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1246">
      <w:bodyDiv w:val="1"/>
      <w:marLeft w:val="0"/>
      <w:marRight w:val="0"/>
      <w:marTop w:val="0"/>
      <w:marBottom w:val="0"/>
      <w:divBdr>
        <w:top w:val="none" w:sz="0" w:space="0" w:color="auto"/>
        <w:left w:val="none" w:sz="0" w:space="0" w:color="auto"/>
        <w:bottom w:val="none" w:sz="0" w:space="0" w:color="auto"/>
        <w:right w:val="none" w:sz="0" w:space="0" w:color="auto"/>
      </w:divBdr>
    </w:div>
    <w:div w:id="392388917">
      <w:bodyDiv w:val="1"/>
      <w:marLeft w:val="0"/>
      <w:marRight w:val="0"/>
      <w:marTop w:val="0"/>
      <w:marBottom w:val="0"/>
      <w:divBdr>
        <w:top w:val="none" w:sz="0" w:space="0" w:color="auto"/>
        <w:left w:val="none" w:sz="0" w:space="0" w:color="auto"/>
        <w:bottom w:val="none" w:sz="0" w:space="0" w:color="auto"/>
        <w:right w:val="none" w:sz="0" w:space="0" w:color="auto"/>
      </w:divBdr>
    </w:div>
    <w:div w:id="440564589">
      <w:bodyDiv w:val="1"/>
      <w:marLeft w:val="0"/>
      <w:marRight w:val="0"/>
      <w:marTop w:val="0"/>
      <w:marBottom w:val="0"/>
      <w:divBdr>
        <w:top w:val="none" w:sz="0" w:space="0" w:color="auto"/>
        <w:left w:val="none" w:sz="0" w:space="0" w:color="auto"/>
        <w:bottom w:val="none" w:sz="0" w:space="0" w:color="auto"/>
        <w:right w:val="none" w:sz="0" w:space="0" w:color="auto"/>
      </w:divBdr>
    </w:div>
    <w:div w:id="751437416">
      <w:bodyDiv w:val="1"/>
      <w:marLeft w:val="0"/>
      <w:marRight w:val="0"/>
      <w:marTop w:val="0"/>
      <w:marBottom w:val="0"/>
      <w:divBdr>
        <w:top w:val="none" w:sz="0" w:space="0" w:color="auto"/>
        <w:left w:val="none" w:sz="0" w:space="0" w:color="auto"/>
        <w:bottom w:val="none" w:sz="0" w:space="0" w:color="auto"/>
        <w:right w:val="none" w:sz="0" w:space="0" w:color="auto"/>
      </w:divBdr>
    </w:div>
    <w:div w:id="810102075">
      <w:bodyDiv w:val="1"/>
      <w:marLeft w:val="0"/>
      <w:marRight w:val="0"/>
      <w:marTop w:val="0"/>
      <w:marBottom w:val="0"/>
      <w:divBdr>
        <w:top w:val="none" w:sz="0" w:space="0" w:color="auto"/>
        <w:left w:val="none" w:sz="0" w:space="0" w:color="auto"/>
        <w:bottom w:val="none" w:sz="0" w:space="0" w:color="auto"/>
        <w:right w:val="none" w:sz="0" w:space="0" w:color="auto"/>
      </w:divBdr>
    </w:div>
    <w:div w:id="962031141">
      <w:bodyDiv w:val="1"/>
      <w:marLeft w:val="0"/>
      <w:marRight w:val="0"/>
      <w:marTop w:val="0"/>
      <w:marBottom w:val="0"/>
      <w:divBdr>
        <w:top w:val="none" w:sz="0" w:space="0" w:color="auto"/>
        <w:left w:val="none" w:sz="0" w:space="0" w:color="auto"/>
        <w:bottom w:val="none" w:sz="0" w:space="0" w:color="auto"/>
        <w:right w:val="none" w:sz="0" w:space="0" w:color="auto"/>
      </w:divBdr>
    </w:div>
    <w:div w:id="1052195790">
      <w:bodyDiv w:val="1"/>
      <w:marLeft w:val="0"/>
      <w:marRight w:val="0"/>
      <w:marTop w:val="0"/>
      <w:marBottom w:val="0"/>
      <w:divBdr>
        <w:top w:val="none" w:sz="0" w:space="0" w:color="auto"/>
        <w:left w:val="none" w:sz="0" w:space="0" w:color="auto"/>
        <w:bottom w:val="none" w:sz="0" w:space="0" w:color="auto"/>
        <w:right w:val="none" w:sz="0" w:space="0" w:color="auto"/>
      </w:divBdr>
    </w:div>
    <w:div w:id="1105274026">
      <w:bodyDiv w:val="1"/>
      <w:marLeft w:val="0"/>
      <w:marRight w:val="0"/>
      <w:marTop w:val="0"/>
      <w:marBottom w:val="0"/>
      <w:divBdr>
        <w:top w:val="none" w:sz="0" w:space="0" w:color="auto"/>
        <w:left w:val="none" w:sz="0" w:space="0" w:color="auto"/>
        <w:bottom w:val="none" w:sz="0" w:space="0" w:color="auto"/>
        <w:right w:val="none" w:sz="0" w:space="0" w:color="auto"/>
      </w:divBdr>
    </w:div>
    <w:div w:id="1106654061">
      <w:bodyDiv w:val="1"/>
      <w:marLeft w:val="0"/>
      <w:marRight w:val="0"/>
      <w:marTop w:val="0"/>
      <w:marBottom w:val="0"/>
      <w:divBdr>
        <w:top w:val="none" w:sz="0" w:space="0" w:color="auto"/>
        <w:left w:val="none" w:sz="0" w:space="0" w:color="auto"/>
        <w:bottom w:val="none" w:sz="0" w:space="0" w:color="auto"/>
        <w:right w:val="none" w:sz="0" w:space="0" w:color="auto"/>
      </w:divBdr>
    </w:div>
    <w:div w:id="1635519678">
      <w:bodyDiv w:val="1"/>
      <w:marLeft w:val="0"/>
      <w:marRight w:val="0"/>
      <w:marTop w:val="0"/>
      <w:marBottom w:val="0"/>
      <w:divBdr>
        <w:top w:val="none" w:sz="0" w:space="0" w:color="auto"/>
        <w:left w:val="none" w:sz="0" w:space="0" w:color="auto"/>
        <w:bottom w:val="none" w:sz="0" w:space="0" w:color="auto"/>
        <w:right w:val="none" w:sz="0" w:space="0" w:color="auto"/>
      </w:divBdr>
    </w:div>
    <w:div w:id="17251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D6A2-025B-40F6-B678-F86F039F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78</Pages>
  <Words>9077</Words>
  <Characters>51743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Institution</vt:lpstr>
    </vt:vector>
  </TitlesOfParts>
  <Company>State of Tennessee</Company>
  <LinksUpToDate>false</LinksUpToDate>
  <CharactersWithSpaces>60699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Chris Brewer</dc:creator>
  <cp:lastModifiedBy>Chris Brewer</cp:lastModifiedBy>
  <cp:revision>30</cp:revision>
  <cp:lastPrinted>2010-12-09T19:23:00Z</cp:lastPrinted>
  <dcterms:created xsi:type="dcterms:W3CDTF">2010-10-27T13:36:00Z</dcterms:created>
  <dcterms:modified xsi:type="dcterms:W3CDTF">2010-12-14T21:06:00Z</dcterms:modified>
</cp:coreProperties>
</file>